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F0E" w:rsidRPr="00C26757" w:rsidRDefault="003938BC" w:rsidP="005E1F0E">
      <w:pPr>
        <w:spacing w:after="0" w:line="240" w:lineRule="auto"/>
        <w:jc w:val="center"/>
        <w:rPr>
          <w:b/>
        </w:rPr>
      </w:pPr>
      <w:r w:rsidRPr="003938BC">
        <w:rPr>
          <w:b/>
        </w:rPr>
        <w:t>Alumni Engagement Innovation Fund:</w:t>
      </w:r>
    </w:p>
    <w:p w:rsidR="00C26757" w:rsidRDefault="00C26757" w:rsidP="005E1F0E">
      <w:pPr>
        <w:spacing w:after="0" w:line="240" w:lineRule="auto"/>
        <w:jc w:val="center"/>
        <w:rPr>
          <w:b/>
        </w:rPr>
      </w:pPr>
    </w:p>
    <w:p w:rsidR="005E1F0E" w:rsidRPr="00C26757" w:rsidRDefault="003938BC" w:rsidP="005E1F0E">
      <w:pPr>
        <w:spacing w:after="0" w:line="240" w:lineRule="auto"/>
        <w:jc w:val="center"/>
        <w:rPr>
          <w:b/>
        </w:rPr>
      </w:pPr>
      <w:r w:rsidRPr="003938BC">
        <w:rPr>
          <w:b/>
        </w:rPr>
        <w:t xml:space="preserve">Information on Selection Procedures </w:t>
      </w:r>
    </w:p>
    <w:p w:rsidR="005E1F0E" w:rsidRPr="00C26757" w:rsidRDefault="003938BC" w:rsidP="005E1F0E">
      <w:pPr>
        <w:spacing w:after="0" w:line="240" w:lineRule="auto"/>
        <w:jc w:val="center"/>
        <w:rPr>
          <w:b/>
        </w:rPr>
      </w:pPr>
      <w:r w:rsidRPr="003938BC">
        <w:rPr>
          <w:b/>
        </w:rPr>
        <w:t>and</w:t>
      </w:r>
    </w:p>
    <w:p w:rsidR="005E1F0E" w:rsidRPr="00C26757" w:rsidRDefault="003938BC" w:rsidP="005E1F0E">
      <w:pPr>
        <w:spacing w:after="0" w:line="240" w:lineRule="auto"/>
        <w:jc w:val="center"/>
        <w:rPr>
          <w:b/>
        </w:rPr>
      </w:pPr>
      <w:r w:rsidRPr="003938BC">
        <w:rPr>
          <w:b/>
        </w:rPr>
        <w:t>Guidelines for Evaluation of Finalist Proposals</w:t>
      </w:r>
    </w:p>
    <w:p w:rsidR="005E1F0E" w:rsidRPr="00C26757" w:rsidRDefault="005E1F0E" w:rsidP="002B4985">
      <w:pPr>
        <w:spacing w:after="0" w:line="240" w:lineRule="auto"/>
        <w:jc w:val="center"/>
        <w:rPr>
          <w:b/>
        </w:rPr>
      </w:pPr>
    </w:p>
    <w:p w:rsidR="002B4985" w:rsidRDefault="002B4985" w:rsidP="002B4985">
      <w:pPr>
        <w:spacing w:after="0" w:line="240" w:lineRule="auto"/>
      </w:pPr>
    </w:p>
    <w:p w:rsidR="0068251D" w:rsidRDefault="0068251D" w:rsidP="002B4985">
      <w:pPr>
        <w:spacing w:after="0" w:line="240" w:lineRule="auto"/>
      </w:pPr>
    </w:p>
    <w:p w:rsidR="00EE1D42" w:rsidRDefault="00EE1D42" w:rsidP="002B4985">
      <w:pPr>
        <w:spacing w:after="0" w:line="240" w:lineRule="auto"/>
        <w:rPr>
          <w:u w:val="single"/>
        </w:rPr>
      </w:pPr>
      <w:r w:rsidRPr="00EE1D42">
        <w:rPr>
          <w:u w:val="single"/>
        </w:rPr>
        <w:t>Finalist Proposal Guidelines</w:t>
      </w:r>
    </w:p>
    <w:p w:rsidR="00EE1D42" w:rsidRDefault="00EE1D42" w:rsidP="002B4985">
      <w:pPr>
        <w:spacing w:after="0" w:line="240" w:lineRule="auto"/>
        <w:rPr>
          <w:u w:val="single"/>
        </w:rPr>
      </w:pPr>
    </w:p>
    <w:p w:rsidR="00EE1D42" w:rsidRDefault="00A25EE9" w:rsidP="002B4985">
      <w:pPr>
        <w:spacing w:after="0" w:line="240" w:lineRule="auto"/>
      </w:pPr>
      <w:r>
        <w:t>Our hearty congratulations to all those with projects in the final round!  What should you do next?</w:t>
      </w:r>
    </w:p>
    <w:p w:rsidR="00A25EE9" w:rsidRDefault="00A25EE9" w:rsidP="002B4985">
      <w:pPr>
        <w:spacing w:after="0" w:line="240" w:lineRule="auto"/>
      </w:pPr>
    </w:p>
    <w:p w:rsidR="00A25EE9" w:rsidRDefault="00A25EE9" w:rsidP="002B4985">
      <w:pPr>
        <w:spacing w:after="0" w:line="240" w:lineRule="auto"/>
      </w:pPr>
      <w:r>
        <w:t>1.  Reach out to the team(s).  Ideally we would suggest a visit to the team leader and as many team members as is practical.  During that meeting, you should discuss the alumni role in the activity, any private-partnership and potential cost sharing already in the project or that could be developed for the project, the potential role of public affairs or the wide mission community in the activity, as well as potential sustainability and long-term outcomes for the project.  Review their preparedness to undertake the project.  This should include:</w:t>
      </w:r>
    </w:p>
    <w:p w:rsidR="00A25EE9" w:rsidRDefault="00A25EE9" w:rsidP="00A25EE9">
      <w:pPr>
        <w:pStyle w:val="ListParagraph"/>
        <w:numPr>
          <w:ilvl w:val="0"/>
          <w:numId w:val="1"/>
        </w:numPr>
        <w:spacing w:after="0" w:line="240" w:lineRule="auto"/>
      </w:pPr>
      <w:r>
        <w:t xml:space="preserve">Discussion of how they would receive and manage any funding; </w:t>
      </w:r>
    </w:p>
    <w:p w:rsidR="00435FD4" w:rsidRDefault="00435FD4" w:rsidP="00A25EE9">
      <w:pPr>
        <w:pStyle w:val="ListParagraph"/>
        <w:numPr>
          <w:ilvl w:val="0"/>
          <w:numId w:val="1"/>
        </w:numPr>
        <w:spacing w:after="0" w:line="240" w:lineRule="auto"/>
      </w:pPr>
      <w:r>
        <w:t>Review the budget and suggest modifications to make it cost-effective and appropriate to the activity;</w:t>
      </w:r>
    </w:p>
    <w:p w:rsidR="00A25EE9" w:rsidRDefault="00A25EE9" w:rsidP="00A25EE9">
      <w:pPr>
        <w:pStyle w:val="ListParagraph"/>
        <w:numPr>
          <w:ilvl w:val="0"/>
          <w:numId w:val="1"/>
        </w:numPr>
        <w:spacing w:after="0" w:line="240" w:lineRule="auto"/>
      </w:pPr>
      <w:r>
        <w:t>Their timetable, and whether or not it is realistic;</w:t>
      </w:r>
    </w:p>
    <w:p w:rsidR="00A25EE9" w:rsidRDefault="00A25EE9" w:rsidP="00A25EE9">
      <w:pPr>
        <w:pStyle w:val="ListParagraph"/>
        <w:numPr>
          <w:ilvl w:val="0"/>
          <w:numId w:val="1"/>
        </w:numPr>
        <w:spacing w:after="0" w:line="240" w:lineRule="auto"/>
      </w:pPr>
      <w:r>
        <w:t>Current and potential levels of alumni involvement</w:t>
      </w:r>
    </w:p>
    <w:p w:rsidR="00A25EE9" w:rsidRDefault="00A25EE9" w:rsidP="00A25EE9">
      <w:pPr>
        <w:pStyle w:val="ListParagraph"/>
        <w:numPr>
          <w:ilvl w:val="0"/>
          <w:numId w:val="1"/>
        </w:numPr>
        <w:spacing w:after="0" w:line="240" w:lineRule="auto"/>
      </w:pPr>
      <w:r>
        <w:t>Community interest</w:t>
      </w:r>
    </w:p>
    <w:p w:rsidR="00435FD4" w:rsidRDefault="00435FD4" w:rsidP="00A25EE9">
      <w:pPr>
        <w:pStyle w:val="ListParagraph"/>
        <w:numPr>
          <w:ilvl w:val="0"/>
          <w:numId w:val="1"/>
        </w:numPr>
        <w:spacing w:after="0" w:line="240" w:lineRule="auto"/>
      </w:pPr>
      <w:r>
        <w:t>Expected outcomes and sustainability of the project</w:t>
      </w:r>
    </w:p>
    <w:p w:rsidR="00A25EE9" w:rsidRDefault="00A25EE9" w:rsidP="00A25EE9">
      <w:pPr>
        <w:pStyle w:val="ListParagraph"/>
        <w:numPr>
          <w:ilvl w:val="0"/>
          <w:numId w:val="1"/>
        </w:numPr>
        <w:spacing w:after="0" w:line="240" w:lineRule="auto"/>
      </w:pPr>
      <w:r>
        <w:t>Their willingness and ability to publicize the project, particularly by using new media.</w:t>
      </w:r>
    </w:p>
    <w:p w:rsidR="00A25EE9" w:rsidRDefault="00A25EE9" w:rsidP="00A25EE9">
      <w:pPr>
        <w:spacing w:after="0" w:line="240" w:lineRule="auto"/>
      </w:pPr>
    </w:p>
    <w:p w:rsidR="00A25EE9" w:rsidRDefault="00A25EE9" w:rsidP="00A25EE9">
      <w:pPr>
        <w:spacing w:after="0" w:line="240" w:lineRule="auto"/>
      </w:pPr>
      <w:r>
        <w:t xml:space="preserve">2.  Your project team(s) </w:t>
      </w:r>
      <w:proofErr w:type="gramStart"/>
      <w:r>
        <w:t>have</w:t>
      </w:r>
      <w:proofErr w:type="gramEnd"/>
      <w:r>
        <w:t xml:space="preserve"> </w:t>
      </w:r>
      <w:r w:rsidR="0039298E">
        <w:t>an opportunity</w:t>
      </w:r>
      <w:r>
        <w:t xml:space="preserve"> to revise their proposal, in terms of content, planning, and additional budget detail.  We have kept the reporting requirements relatively light, but suggest that you consider </w:t>
      </w:r>
      <w:r w:rsidR="0039298E">
        <w:t>request</w:t>
      </w:r>
      <w:r>
        <w:t xml:space="preserve">ing more documentation from the group to inform your assessment of the project for the final round.  In particular, </w:t>
      </w:r>
      <w:r w:rsidR="0039298E">
        <w:t>please</w:t>
      </w:r>
      <w:r>
        <w:t xml:space="preserve"> confirm that there is sufficient widespread alumni interest in participating in or supporting the project.</w:t>
      </w:r>
    </w:p>
    <w:p w:rsidR="00A25EE9" w:rsidRDefault="00A25EE9" w:rsidP="00A25EE9">
      <w:pPr>
        <w:spacing w:after="0" w:line="240" w:lineRule="auto"/>
      </w:pPr>
    </w:p>
    <w:p w:rsidR="00A25EE9" w:rsidRDefault="00A25EE9" w:rsidP="00A25EE9">
      <w:pPr>
        <w:spacing w:after="0" w:line="240" w:lineRule="auto"/>
      </w:pPr>
      <w:r>
        <w:t xml:space="preserve">3.  </w:t>
      </w:r>
      <w:r w:rsidR="002263BF">
        <w:t xml:space="preserve">In the first round, we asked for points scores and ranking, and some of you also sent in additional comments.  For the second round, we </w:t>
      </w:r>
      <w:r w:rsidR="00C26757">
        <w:t>request</w:t>
      </w:r>
      <w:r w:rsidR="002263BF">
        <w:t xml:space="preserve"> a </w:t>
      </w:r>
      <w:r w:rsidR="00C26757">
        <w:t>brief</w:t>
      </w:r>
      <w:r w:rsidR="002263BF">
        <w:t xml:space="preserve"> assessment of the project in broader terms that will be consulted by the review panel and RACs as we select the finalists in Washington.</w:t>
      </w:r>
      <w:r w:rsidR="00A4611A">
        <w:t xml:space="preserve">  Please sum up, in three to four paragraphs:</w:t>
      </w:r>
    </w:p>
    <w:p w:rsidR="00A4611A" w:rsidRDefault="006C300F" w:rsidP="00A4611A">
      <w:pPr>
        <w:pStyle w:val="ListParagraph"/>
        <w:numPr>
          <w:ilvl w:val="0"/>
          <w:numId w:val="4"/>
        </w:numPr>
        <w:spacing w:after="0" w:line="240" w:lineRule="auto"/>
      </w:pPr>
      <w:r>
        <w:t>The relevance of the project to your MSRP</w:t>
      </w:r>
      <w:r w:rsidR="00435FD4">
        <w:t xml:space="preserve"> and the PD Strategic Framework</w:t>
      </w:r>
    </w:p>
    <w:p w:rsidR="006C300F" w:rsidRDefault="006C300F" w:rsidP="00A4611A">
      <w:pPr>
        <w:pStyle w:val="ListParagraph"/>
        <w:numPr>
          <w:ilvl w:val="0"/>
          <w:numId w:val="4"/>
        </w:numPr>
        <w:spacing w:after="0" w:line="240" w:lineRule="auto"/>
      </w:pPr>
      <w:r>
        <w:t>The likely impact of the project on your alumni outreach plan</w:t>
      </w:r>
    </w:p>
    <w:p w:rsidR="00435FD4" w:rsidRDefault="00435FD4" w:rsidP="00A4611A">
      <w:pPr>
        <w:pStyle w:val="ListParagraph"/>
        <w:numPr>
          <w:ilvl w:val="0"/>
          <w:numId w:val="4"/>
        </w:numPr>
        <w:spacing w:after="0" w:line="240" w:lineRule="auto"/>
      </w:pPr>
      <w:r>
        <w:t>The capacity of the proposed team to carry out the project</w:t>
      </w:r>
    </w:p>
    <w:p w:rsidR="00435FD4" w:rsidRDefault="00435FD4" w:rsidP="00A4611A">
      <w:pPr>
        <w:pStyle w:val="ListParagraph"/>
        <w:numPr>
          <w:ilvl w:val="0"/>
          <w:numId w:val="4"/>
        </w:numPr>
        <w:spacing w:after="0" w:line="240" w:lineRule="auto"/>
      </w:pPr>
      <w:r>
        <w:t xml:space="preserve">How you would propose transferring the </w:t>
      </w:r>
      <w:r w:rsidR="003938BC" w:rsidRPr="009C7155">
        <w:t>funds</w:t>
      </w:r>
      <w:r w:rsidRPr="009C7155">
        <w:t xml:space="preserve"> and</w:t>
      </w:r>
      <w:r>
        <w:t xml:space="preserve"> monitoring the execution of the project.</w:t>
      </w:r>
    </w:p>
    <w:p w:rsidR="00435FD4" w:rsidRDefault="00435FD4" w:rsidP="00435FD4">
      <w:pPr>
        <w:spacing w:after="0" w:line="240" w:lineRule="auto"/>
      </w:pPr>
    </w:p>
    <w:p w:rsidR="00E94C40" w:rsidRDefault="00435FD4" w:rsidP="002B4985">
      <w:pPr>
        <w:spacing w:after="0" w:line="240" w:lineRule="auto"/>
      </w:pPr>
      <w:r>
        <w:lastRenderedPageBreak/>
        <w:t xml:space="preserve">4.  The total number of final grants will depend on the final budget numbers, but not all projects will be funded.  Please help us manage team expectations by pointing out that funding is not guaranteed until </w:t>
      </w:r>
      <w:r w:rsidR="002C68FE">
        <w:t>announced by the</w:t>
      </w:r>
      <w:r>
        <w:t xml:space="preserve"> </w:t>
      </w:r>
      <w:r w:rsidR="002C68FE">
        <w:t>O</w:t>
      </w:r>
      <w:r>
        <w:t>ffice</w:t>
      </w:r>
      <w:r w:rsidR="002C68FE">
        <w:t xml:space="preserve"> of Alumni Affairs</w:t>
      </w:r>
      <w:r>
        <w:t>.</w:t>
      </w:r>
    </w:p>
    <w:sectPr w:rsidR="00E94C40" w:rsidSect="00D24B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1521B"/>
    <w:multiLevelType w:val="hybridMultilevel"/>
    <w:tmpl w:val="234EA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BC10269"/>
    <w:multiLevelType w:val="hybridMultilevel"/>
    <w:tmpl w:val="41BEA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1DA327C"/>
    <w:multiLevelType w:val="hybridMultilevel"/>
    <w:tmpl w:val="FAB6D9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63697078"/>
    <w:multiLevelType w:val="hybridMultilevel"/>
    <w:tmpl w:val="D5084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2B4985"/>
    <w:rsid w:val="0011677F"/>
    <w:rsid w:val="002263BF"/>
    <w:rsid w:val="002B4985"/>
    <w:rsid w:val="002C68FE"/>
    <w:rsid w:val="00313121"/>
    <w:rsid w:val="0039298E"/>
    <w:rsid w:val="003938BC"/>
    <w:rsid w:val="003D23B9"/>
    <w:rsid w:val="003F43FD"/>
    <w:rsid w:val="00435FD4"/>
    <w:rsid w:val="004950C9"/>
    <w:rsid w:val="004E3BDC"/>
    <w:rsid w:val="005E1F0E"/>
    <w:rsid w:val="005E4083"/>
    <w:rsid w:val="006376AA"/>
    <w:rsid w:val="0068251D"/>
    <w:rsid w:val="006C300F"/>
    <w:rsid w:val="00737489"/>
    <w:rsid w:val="00760B9C"/>
    <w:rsid w:val="00996EAB"/>
    <w:rsid w:val="009A30BF"/>
    <w:rsid w:val="009C7155"/>
    <w:rsid w:val="009F2B22"/>
    <w:rsid w:val="00A21765"/>
    <w:rsid w:val="00A25EE9"/>
    <w:rsid w:val="00A4611A"/>
    <w:rsid w:val="00C26757"/>
    <w:rsid w:val="00C927ED"/>
    <w:rsid w:val="00D24BFB"/>
    <w:rsid w:val="00DD117D"/>
    <w:rsid w:val="00E94C40"/>
    <w:rsid w:val="00EE1D42"/>
    <w:rsid w:val="00EE3448"/>
    <w:rsid w:val="00F55619"/>
    <w:rsid w:val="00FB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B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EE9"/>
    <w:pPr>
      <w:ind w:left="720"/>
      <w:contextualSpacing/>
    </w:pPr>
  </w:style>
  <w:style w:type="paragraph" w:styleId="BalloonText">
    <w:name w:val="Balloon Text"/>
    <w:basedOn w:val="Normal"/>
    <w:link w:val="BalloonTextChar"/>
    <w:uiPriority w:val="99"/>
    <w:semiHidden/>
    <w:unhideWhenUsed/>
    <w:rsid w:val="00737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4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2155</Characters>
  <Application>Microsoft Office Word</Application>
  <DocSecurity>0</DocSecurity>
  <Lines>48</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HeilbronnLM</dc:creator>
  <cp:keywords/>
  <dc:description/>
  <cp:lastModifiedBy>HeilbronnLM</cp:lastModifiedBy>
  <cp:revision>2</cp:revision>
  <dcterms:created xsi:type="dcterms:W3CDTF">2011-04-12T13:14:00Z</dcterms:created>
  <dcterms:modified xsi:type="dcterms:W3CDTF">2011-04-12T13:14:00Z</dcterms:modified>
</cp:coreProperties>
</file>