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Tisztelt Intézményvezető, kedves Pedagógus Kolléga!</w:t>
      </w: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br/>
      </w: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br/>
        <w:t>Engedje meg, hogy a figyelmébe ajánljam az Együtt a Jövő Mérnökeiért Szövetség (</w:t>
      </w:r>
      <w:hyperlink r:id="rId5" w:tgtFrame="_blank" w:history="1">
        <w:r w:rsidRPr="000F5E8D">
          <w:rPr>
            <w:rFonts w:ascii="Verdana" w:eastAsia="Times New Roman" w:hAnsi="Verdana" w:cs="Arial"/>
            <w:color w:val="00ACFF"/>
            <w:sz w:val="20"/>
            <w:szCs w:val="20"/>
            <w:u w:val="single"/>
            <w:lang w:eastAsia="hu-HU"/>
          </w:rPr>
          <w:t>https://ejmsz.hu</w:t>
        </w:r>
      </w:hyperlink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) 2025. őszén esedékes műszaki pályaorientációs programjait, </w:t>
      </w:r>
      <w:r w:rsidRPr="000F5E8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hu-HU"/>
        </w:rPr>
        <w:t>melyek segítségével tehetséges diákjaik tudatosabb döntést tudnak majd hozni a pályaválasztásukat illetően.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 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Az </w:t>
      </w:r>
      <w:r w:rsidRPr="000F5E8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hu-HU"/>
        </w:rPr>
        <w:t>EJMSZ Mérnöki Pályaorientációs Mentorprogramunk</w:t>
      </w: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 Fiúk és Lányok számára egyaránt elérhető program, ahol az érdeklődő, de esetleg még bizonytalan középiskolások több mint fél éven át tartó pályaorientációs mentorálás segítségével könnyebben eligazodhatnak a pályaválasztás útvesztőjében. A programban a diákok "kezét" végig fiatal mérnökök "fogják", az ő segítségükkel ismerhetik meg a mérnöki szakmák izgalmas és rengeteg sikerélményt tartogató világát, és ezáltal rátalálhatnak a számukra legmegfelelőbb mérnöki szakmára. A program során a 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mentoráltak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- extra tartalomként - készségfejlesztő programokban és céglátogatásokon vehetnek részt, ezzel is komoly versenyelőnyt szerezve a felsőoktatásba és a munkaerőpiacra való belépésüket megelőzően.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hu-HU"/>
        </w:rPr>
        <w:t>A programra való regisztráció határideje 2025. szeptember 28., a jelentkezést az alábbi linken lehet megtenni: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hyperlink r:id="rId6" w:tgtFrame="_blank" w:history="1">
        <w:r w:rsidRPr="000F5E8D">
          <w:rPr>
            <w:rFonts w:ascii="Arial" w:eastAsia="Times New Roman" w:hAnsi="Arial" w:cs="Arial"/>
            <w:b/>
            <w:bCs/>
            <w:color w:val="1155CC"/>
            <w:sz w:val="23"/>
            <w:szCs w:val="23"/>
            <w:u w:val="single"/>
            <w:lang w:eastAsia="hu-HU"/>
          </w:rPr>
          <w:t>https://docs.google.com/.../1FAIpQLSdr5IEDr1MCrp.../viewform</w:t>
        </w:r>
      </w:hyperlink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A döntés előtt érdemes megnézni a programot - a résztvevők szemüvegén keresztül is bemutatva: </w:t>
      </w:r>
      <w:hyperlink r:id="rId7" w:tgtFrame="_blank" w:history="1">
        <w:r w:rsidRPr="000F5E8D">
          <w:rPr>
            <w:rFonts w:ascii="Arial" w:eastAsia="Times New Roman" w:hAnsi="Arial" w:cs="Arial"/>
            <w:b/>
            <w:bCs/>
            <w:color w:val="1155CC"/>
            <w:sz w:val="23"/>
            <w:szCs w:val="23"/>
            <w:u w:val="single"/>
            <w:lang w:eastAsia="hu-HU"/>
          </w:rPr>
          <w:t>https://www.youtube.com/watch?v=5Lr1F030Tbg</w:t>
        </w:r>
      </w:hyperlink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br/>
      </w: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br/>
      </w:r>
      <w:r w:rsidRPr="000F5E8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hu-HU"/>
        </w:rPr>
        <w:t>Kifejezetten Lányok számára hirdetett programunk az EJMSZ Női mérnök leszek program</w:t>
      </w: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, ahol a műszaki területek iránt érdeklődő, de esetleg még bizonytalan középiskolás Lányokat várunk tagszervezeteinkhez egy izgalmas és közvetlen hangulatú eseményre.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A résztvevő Lányok az alkalmakon a délelőtt folyamán mérnökhölgyek társaságában vesznek részt interaktív cégbejáráson, ahol megismerhetik az adott szervezet valós működését, kipróbálhatják a mérnökök által alkalmazott eszközöket, berendezéseket, és megoszthatják dilemmáikat és kérdéseiket olyan hölgyekkel, akik már sikeres mérnökként dolgoznak ezeknél a cégeknél.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 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Bizonyos helyszíneken (szept.25. 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Diehl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Aviation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, Nyírbátor, okt.09. Knorr-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Bremse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, Budapest, okt.10. MVM, Budapest, okt.21. 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Aumovio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, Veszprém) kiterjesztett program várja a </w:t>
      </w:r>
      <w:proofErr w:type="spellStart"/>
      <w:proofErr w:type="gramStart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résztvevőket.Itt</w:t>
      </w:r>
      <w:proofErr w:type="spellEnd"/>
      <w:proofErr w:type="gramEnd"/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 az esemény egész napos, a</w:t>
      </w:r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 xml:space="preserve"> délelőtti programot követően, a Lányok egy izgalmas, gyakorlatias workshopon vesznek részt, ahol kipróbálhatják a design 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>thinking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 xml:space="preserve"> módszertanát, megízlelhetik az agilis csapatmunkát és közben egyre magabiztosabbak lesznek az ötleteitek felvállalásában, a közös gondolkodásban. A kommunikációban is fejlődhetnek, ugyanis megtanulhatják azt is, hogy miként érdemes bemutatni és eladni egy ötletet - igazi profiként. Az egész napos programon túl egy olyan e-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>learning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 xml:space="preserve"> tananyagot is kapnak a résztvevők, mely a jövő technológiáit segíti megismerni és megérteni számukra.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b/>
          <w:bCs/>
          <w:color w:val="000000"/>
          <w:sz w:val="20"/>
          <w:szCs w:val="20"/>
          <w:shd w:val="clear" w:color="auto" w:fill="FFFFFF"/>
          <w:lang w:eastAsia="hu-HU"/>
        </w:rPr>
        <w:t>A rendezvényekre az alábbi linken, az oldal alján található "Regisztráció" gomb segítségével lehet jelentkezni: </w:t>
      </w:r>
      <w:hyperlink r:id="rId8" w:tgtFrame="_blank" w:history="1">
        <w:r w:rsidRPr="000F5E8D">
          <w:rPr>
            <w:rFonts w:ascii="Verdana" w:eastAsia="Times New Roman" w:hAnsi="Verdana" w:cs="Arial"/>
            <w:b/>
            <w:bCs/>
            <w:color w:val="00ACFF"/>
            <w:sz w:val="20"/>
            <w:szCs w:val="20"/>
            <w:u w:val="single"/>
            <w:shd w:val="clear" w:color="auto" w:fill="FFFFFF"/>
            <w:lang w:eastAsia="hu-HU"/>
          </w:rPr>
          <w:t>https://ejmsz.hu/noimernokleszek/</w:t>
        </w:r>
      </w:hyperlink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 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>Tisztelettel kérnénk, hogy a két program plakátját (csatoltan) az iskolában/diákok körében terjesszék és bátorítsák a tehetséges Gyermekek jelentkezését a plakátokon látható QR kód segítségével. Bármilyen kérdés merülne fel, keressenek bizalommal!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> 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>Köszönettel és tisztelettel,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 xml:space="preserve">dr. </w:t>
      </w:r>
      <w:proofErr w:type="spellStart"/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>Finna</w:t>
      </w:r>
      <w:proofErr w:type="spellEnd"/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 xml:space="preserve"> Henrietta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>szakmai vezető, EJMSZ</w:t>
      </w:r>
    </w:p>
    <w:p w:rsidR="000F5E8D" w:rsidRPr="000F5E8D" w:rsidRDefault="000F5E8D" w:rsidP="000F5E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0F5E8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hu-HU"/>
        </w:rPr>
        <w:t>+3670 639 3131</w:t>
      </w:r>
    </w:p>
    <w:p w:rsidR="00BC7110" w:rsidRDefault="00BC7110">
      <w:bookmarkStart w:id="0" w:name="_GoBack"/>
      <w:bookmarkEnd w:id="0"/>
    </w:p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D"/>
    <w:rsid w:val="00054D6F"/>
    <w:rsid w:val="000F5E8D"/>
    <w:rsid w:val="00107538"/>
    <w:rsid w:val="00132815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2EE35-CC40-4246-B04D-B730AEEE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0F5E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0F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msz.hu/noimernoklesz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Lr1F030Tbg&amp;fbclid=IwZXh0bgNhZW0CMTAAYnJpZBEweHlDVFFvZ1ZEMWZqOUc3TAEepJQGWRfsjkm412Dwh3P_k3yxmz4cpccLtfzEnU69UxoopKYSxyB2NN31VcM_aem_50XHQTUmlGBqtF4gbZ2W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r5IEDr1MCrpAMYwkSkXqlJwnLG6__0hDguX7JVCKfOzR9jw/viewform?fbclid=IwZXh0bgNhZW0CMTAAYnJpZBEweHlDVFFvZ1ZEMWZqOUc3TAEepJQGWRfsjkm412Dwh3P_k3yxmz4cpccLtfzEnU69UxoopKYSxyB2NN31VcM_aem_50XHQTUmlGBqtF4gbZ2WlA" TargetMode="External"/><Relationship Id="rId5" Type="http://schemas.openxmlformats.org/officeDocument/2006/relationships/hyperlink" Target="https://ejmsz.h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2025-09-23T14:59:00Z</dcterms:created>
  <dcterms:modified xsi:type="dcterms:W3CDTF">2025-09-23T15:00:00Z</dcterms:modified>
</cp:coreProperties>
</file>