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F4" w:rsidRPr="002175FC" w:rsidRDefault="00DE2EF4" w:rsidP="00DE2EF4">
      <w:pPr>
        <w:jc w:val="center"/>
        <w:rPr>
          <w:b/>
          <w:sz w:val="28"/>
          <w:szCs w:val="28"/>
          <w:lang w:val="en-GB"/>
        </w:rPr>
      </w:pPr>
      <w:r w:rsidRPr="002175FC">
        <w:rPr>
          <w:b/>
          <w:sz w:val="28"/>
          <w:szCs w:val="28"/>
          <w:lang w:val="en-GB"/>
        </w:rPr>
        <w:t>Post-doc position announcement</w:t>
      </w:r>
    </w:p>
    <w:p w:rsidR="002175FC" w:rsidRPr="002175FC" w:rsidRDefault="002175FC" w:rsidP="002175FC">
      <w:pPr>
        <w:spacing w:after="0" w:line="240" w:lineRule="auto"/>
        <w:jc w:val="center"/>
        <w:rPr>
          <w:lang w:val="en-GB"/>
        </w:rPr>
      </w:pPr>
      <w:r w:rsidRPr="002175FC">
        <w:rPr>
          <w:lang w:val="en-GB"/>
        </w:rPr>
        <w:t>Department of Technical Physics and Nanotechnology</w:t>
      </w:r>
    </w:p>
    <w:p w:rsidR="002175FC" w:rsidRPr="002175FC" w:rsidRDefault="002175FC" w:rsidP="002175FC">
      <w:pPr>
        <w:spacing w:after="0" w:line="240" w:lineRule="auto"/>
        <w:jc w:val="center"/>
        <w:rPr>
          <w:lang w:val="en-GB"/>
        </w:rPr>
      </w:pPr>
      <w:proofErr w:type="spellStart"/>
      <w:r w:rsidRPr="002175FC">
        <w:rPr>
          <w:lang w:val="en-GB"/>
        </w:rPr>
        <w:t>Koszalin</w:t>
      </w:r>
      <w:proofErr w:type="spellEnd"/>
      <w:r w:rsidRPr="002175FC">
        <w:rPr>
          <w:lang w:val="en-GB"/>
        </w:rPr>
        <w:t xml:space="preserve"> University of Technology, Poland</w:t>
      </w:r>
    </w:p>
    <w:p w:rsidR="00E86005" w:rsidRDefault="00E86005" w:rsidP="00DE2EF4">
      <w:pPr>
        <w:jc w:val="center"/>
        <w:rPr>
          <w:lang w:val="en-GB"/>
        </w:rPr>
      </w:pPr>
    </w:p>
    <w:p w:rsidR="00626BCE" w:rsidRDefault="00626BCE" w:rsidP="00EC1539">
      <w:pPr>
        <w:jc w:val="both"/>
        <w:rPr>
          <w:lang w:val="en-GB"/>
        </w:rPr>
      </w:pPr>
      <w:r w:rsidRPr="00626BCE">
        <w:rPr>
          <w:lang w:val="en-GB"/>
        </w:rPr>
        <w:t xml:space="preserve">We offer a </w:t>
      </w:r>
      <w:r w:rsidRPr="00626BCE">
        <w:rPr>
          <w:b/>
          <w:lang w:val="en-GB"/>
        </w:rPr>
        <w:t>post-doc position</w:t>
      </w:r>
      <w:r w:rsidRPr="00626BCE">
        <w:rPr>
          <w:lang w:val="en-GB"/>
        </w:rPr>
        <w:t xml:space="preserve"> at the Department of Technical Physics and Nanotechnology, Faculty of M</w:t>
      </w:r>
      <w:r w:rsidR="00EC1539">
        <w:rPr>
          <w:lang w:val="en-GB"/>
        </w:rPr>
        <w:t>echanical Engineering and Energetics</w:t>
      </w:r>
      <w:r w:rsidRPr="00626BCE">
        <w:rPr>
          <w:lang w:val="en-GB"/>
        </w:rPr>
        <w:t xml:space="preserve"> of the </w:t>
      </w:r>
      <w:proofErr w:type="spellStart"/>
      <w:r w:rsidRPr="00626BCE">
        <w:rPr>
          <w:lang w:val="en-GB"/>
        </w:rPr>
        <w:t>Ko</w:t>
      </w:r>
      <w:r w:rsidR="003A686D">
        <w:rPr>
          <w:lang w:val="en-GB"/>
        </w:rPr>
        <w:t>szalin</w:t>
      </w:r>
      <w:proofErr w:type="spellEnd"/>
      <w:r w:rsidR="003A686D">
        <w:rPr>
          <w:lang w:val="en-GB"/>
        </w:rPr>
        <w:t xml:space="preserve"> University of Technology</w:t>
      </w:r>
      <w:r w:rsidR="00DE2EF4">
        <w:rPr>
          <w:lang w:val="en-GB"/>
        </w:rPr>
        <w:t xml:space="preserve"> (KUT)</w:t>
      </w:r>
      <w:r w:rsidR="003A686D">
        <w:rPr>
          <w:lang w:val="en-GB"/>
        </w:rPr>
        <w:t xml:space="preserve"> in</w:t>
      </w:r>
      <w:r w:rsidRPr="00626BCE">
        <w:rPr>
          <w:lang w:val="en-GB"/>
        </w:rPr>
        <w:t xml:space="preserve"> </w:t>
      </w:r>
      <w:proofErr w:type="spellStart"/>
      <w:r w:rsidR="00B73D60">
        <w:rPr>
          <w:lang w:val="en-GB"/>
        </w:rPr>
        <w:t>Koszalin</w:t>
      </w:r>
      <w:proofErr w:type="spellEnd"/>
      <w:r w:rsidR="00B73D60">
        <w:rPr>
          <w:lang w:val="en-GB"/>
        </w:rPr>
        <w:t xml:space="preserve">, Poland, </w:t>
      </w:r>
      <w:r w:rsidRPr="00626BCE">
        <w:rPr>
          <w:lang w:val="en-GB"/>
        </w:rPr>
        <w:t xml:space="preserve">for a </w:t>
      </w:r>
      <w:r w:rsidRPr="00B73D60">
        <w:rPr>
          <w:b/>
          <w:lang w:val="en-GB"/>
        </w:rPr>
        <w:t>period of one year</w:t>
      </w:r>
      <w:r w:rsidR="00BB1499">
        <w:rPr>
          <w:lang w:val="en-GB"/>
        </w:rPr>
        <w:t xml:space="preserve"> starting from </w:t>
      </w:r>
      <w:r w:rsidR="00EC1539" w:rsidRPr="00EC1539">
        <w:rPr>
          <w:b/>
          <w:lang w:val="en-GB"/>
        </w:rPr>
        <w:t>February 1, 2025</w:t>
      </w:r>
      <w:r w:rsidR="00EC1539">
        <w:rPr>
          <w:lang w:val="en-GB"/>
        </w:rPr>
        <w:t>.</w:t>
      </w:r>
    </w:p>
    <w:p w:rsidR="00FD0DF5" w:rsidRDefault="00FD0DF5" w:rsidP="00EC1539">
      <w:pPr>
        <w:jc w:val="both"/>
        <w:rPr>
          <w:lang w:val="en-GB"/>
        </w:rPr>
      </w:pPr>
      <w:r w:rsidRPr="00FD0DF5">
        <w:rPr>
          <w:lang w:val="en-GB"/>
        </w:rPr>
        <w:t xml:space="preserve">The </w:t>
      </w:r>
      <w:r w:rsidR="009903DA">
        <w:rPr>
          <w:lang w:val="en-GB"/>
        </w:rPr>
        <w:t xml:space="preserve">necessary </w:t>
      </w:r>
      <w:r w:rsidRPr="009903DA">
        <w:rPr>
          <w:b/>
          <w:lang w:val="en-GB"/>
        </w:rPr>
        <w:t>funding</w:t>
      </w:r>
      <w:r w:rsidRPr="00FD0DF5">
        <w:rPr>
          <w:lang w:val="en-GB"/>
        </w:rPr>
        <w:t xml:space="preserve"> is available under the </w:t>
      </w:r>
      <w:r w:rsidRPr="00FD0DF5">
        <w:rPr>
          <w:b/>
          <w:lang w:val="en-GB"/>
        </w:rPr>
        <w:t>ULAM Programme</w:t>
      </w:r>
      <w:r w:rsidRPr="00FD0DF5">
        <w:rPr>
          <w:lang w:val="en-GB"/>
        </w:rPr>
        <w:t xml:space="preserve"> announced by the Polish National Agency for Academic Exchange (NAWA) – see below.</w:t>
      </w:r>
    </w:p>
    <w:p w:rsidR="00EF4D79" w:rsidRDefault="00386AFA" w:rsidP="00FA4A7A">
      <w:pPr>
        <w:spacing w:after="0" w:line="240" w:lineRule="auto"/>
        <w:jc w:val="both"/>
        <w:rPr>
          <w:lang w:val="en-GB"/>
        </w:rPr>
      </w:pPr>
      <w:r w:rsidRPr="00FA4A7A">
        <w:rPr>
          <w:b/>
          <w:lang w:val="en-GB"/>
        </w:rPr>
        <w:t>The scope of research</w:t>
      </w:r>
      <w:r w:rsidRPr="00386AFA">
        <w:rPr>
          <w:lang w:val="en-GB"/>
        </w:rPr>
        <w:t xml:space="preserve"> carried out during the intern</w:t>
      </w:r>
      <w:r w:rsidR="00EF4D79">
        <w:rPr>
          <w:lang w:val="en-GB"/>
        </w:rPr>
        <w:t>ship will concern the deposition</w:t>
      </w:r>
      <w:r w:rsidRPr="00386AFA">
        <w:rPr>
          <w:lang w:val="en-GB"/>
        </w:rPr>
        <w:t xml:space="preserve"> using PVD techniques (magnetron sputtering, </w:t>
      </w:r>
      <w:proofErr w:type="spellStart"/>
      <w:r w:rsidRPr="00386AFA">
        <w:rPr>
          <w:lang w:val="en-GB"/>
        </w:rPr>
        <w:t>HiPIMS</w:t>
      </w:r>
      <w:proofErr w:type="spellEnd"/>
      <w:r w:rsidRPr="00386AFA">
        <w:rPr>
          <w:lang w:val="en-GB"/>
        </w:rPr>
        <w:t>) and research on the structure</w:t>
      </w:r>
      <w:r w:rsidR="00EF4D79">
        <w:rPr>
          <w:lang w:val="en-GB"/>
        </w:rPr>
        <w:t xml:space="preserve"> (XRD, HRTEM, EDX, XPS)</w:t>
      </w:r>
      <w:r w:rsidRPr="00386AFA">
        <w:rPr>
          <w:lang w:val="en-GB"/>
        </w:rPr>
        <w:t xml:space="preserve"> and selected properties</w:t>
      </w:r>
      <w:r w:rsidR="00EF4D79">
        <w:rPr>
          <w:lang w:val="en-GB"/>
        </w:rPr>
        <w:t xml:space="preserve"> (electrical conductivity and its anisotropy (C-AFM)</w:t>
      </w:r>
      <w:r w:rsidRPr="00386AFA">
        <w:rPr>
          <w:lang w:val="en-GB"/>
        </w:rPr>
        <w:t xml:space="preserve"> of multi-component, self-assembled nanocomposite coatings of Me</w:t>
      </w:r>
      <w:r w:rsidRPr="00EF4D79">
        <w:rPr>
          <w:vertAlign w:val="subscript"/>
          <w:lang w:val="en-GB"/>
        </w:rPr>
        <w:t>1</w:t>
      </w:r>
      <w:r w:rsidRPr="00386AFA">
        <w:rPr>
          <w:lang w:val="en-GB"/>
        </w:rPr>
        <w:t>Me</w:t>
      </w:r>
      <w:r w:rsidRPr="00EF4D79">
        <w:rPr>
          <w:vertAlign w:val="subscript"/>
          <w:lang w:val="en-GB"/>
        </w:rPr>
        <w:t>2</w:t>
      </w:r>
      <w:r w:rsidRPr="00386AFA">
        <w:rPr>
          <w:lang w:val="en-GB"/>
        </w:rPr>
        <w:t>C-aC:H</w:t>
      </w:r>
      <w:r w:rsidR="00EF4D79">
        <w:rPr>
          <w:lang w:val="en-GB"/>
        </w:rPr>
        <w:t xml:space="preserve"> </w:t>
      </w:r>
      <w:r w:rsidR="00EF4D79" w:rsidRPr="00386AFA">
        <w:rPr>
          <w:lang w:val="en-GB"/>
        </w:rPr>
        <w:t>carbides</w:t>
      </w:r>
      <w:r w:rsidR="00EF4D79">
        <w:rPr>
          <w:lang w:val="en-GB"/>
        </w:rPr>
        <w:t xml:space="preserve"> where Me is transition metal</w:t>
      </w:r>
      <w:r w:rsidRPr="00386AFA">
        <w:rPr>
          <w:lang w:val="en-GB"/>
        </w:rPr>
        <w:t>.</w:t>
      </w:r>
      <w:r w:rsidR="002175FC">
        <w:rPr>
          <w:lang w:val="en-GB"/>
        </w:rPr>
        <w:t xml:space="preserve"> These coatings will be deposited</w:t>
      </w:r>
      <w:r w:rsidRPr="00386AFA">
        <w:rPr>
          <w:lang w:val="en-GB"/>
        </w:rPr>
        <w:t xml:space="preserve"> and tested for their </w:t>
      </w:r>
      <w:r w:rsidR="00EF4D79">
        <w:rPr>
          <w:lang w:val="en-GB"/>
        </w:rPr>
        <w:t xml:space="preserve">potential </w:t>
      </w:r>
      <w:r w:rsidRPr="00386AFA">
        <w:rPr>
          <w:lang w:val="en-GB"/>
        </w:rPr>
        <w:t xml:space="preserve">use on electrodes in the process of </w:t>
      </w:r>
      <w:r w:rsidR="005C6FE0">
        <w:rPr>
          <w:lang w:val="en-GB"/>
        </w:rPr>
        <w:t>electro-</w:t>
      </w:r>
      <w:r w:rsidR="005C6FE0" w:rsidRPr="00386AFA">
        <w:rPr>
          <w:lang w:val="en-GB"/>
        </w:rPr>
        <w:t>catalytic</w:t>
      </w:r>
      <w:r w:rsidR="005C6FE0">
        <w:rPr>
          <w:lang w:val="en-GB"/>
        </w:rPr>
        <w:t xml:space="preserve"> hydrogen generation by water splitting</w:t>
      </w:r>
      <w:r w:rsidRPr="00386AFA">
        <w:rPr>
          <w:lang w:val="en-GB"/>
        </w:rPr>
        <w:t xml:space="preserve"> in an acidic environment.</w:t>
      </w:r>
      <w:r w:rsidR="00EF4D79">
        <w:rPr>
          <w:lang w:val="en-GB"/>
        </w:rPr>
        <w:t xml:space="preserve"> The deposition process will be monitored by plasma optical emission spectroscopy (OES). </w:t>
      </w:r>
    </w:p>
    <w:p w:rsidR="00EF4D79" w:rsidRDefault="00EF4D79" w:rsidP="00FA4A7A">
      <w:pPr>
        <w:spacing w:after="0" w:line="240" w:lineRule="auto"/>
        <w:jc w:val="both"/>
        <w:rPr>
          <w:lang w:val="en-GB"/>
        </w:rPr>
      </w:pPr>
      <w:r w:rsidRPr="00EF4D79">
        <w:rPr>
          <w:lang w:val="en-GB"/>
        </w:rPr>
        <w:t>The impact of ion assist</w:t>
      </w:r>
      <w:r w:rsidR="000838A0">
        <w:rPr>
          <w:lang w:val="en-GB"/>
        </w:rPr>
        <w:t>ance</w:t>
      </w:r>
      <w:r w:rsidRPr="00EF4D79">
        <w:rPr>
          <w:lang w:val="en-GB"/>
        </w:rPr>
        <w:t xml:space="preserve"> in the </w:t>
      </w:r>
      <w:proofErr w:type="spellStart"/>
      <w:r w:rsidRPr="00EF4D79">
        <w:rPr>
          <w:lang w:val="en-GB"/>
        </w:rPr>
        <w:t>HiPIMS</w:t>
      </w:r>
      <w:proofErr w:type="spellEnd"/>
      <w:r w:rsidRPr="00EF4D79">
        <w:rPr>
          <w:lang w:val="en-GB"/>
        </w:rPr>
        <w:t xml:space="preserve"> discharge on the growth and order</w:t>
      </w:r>
      <w:r w:rsidR="00D22FEB">
        <w:rPr>
          <w:lang w:val="en-GB"/>
        </w:rPr>
        <w:t>ing degree of the deposited</w:t>
      </w:r>
      <w:r w:rsidRPr="00EF4D79">
        <w:rPr>
          <w:lang w:val="en-GB"/>
        </w:rPr>
        <w:t xml:space="preserve"> coatings will be </w:t>
      </w:r>
      <w:r w:rsidR="00D22FEB" w:rsidRPr="00EF4D79">
        <w:rPr>
          <w:lang w:val="en-GB"/>
        </w:rPr>
        <w:t>analysed</w:t>
      </w:r>
      <w:r w:rsidRPr="00EF4D79">
        <w:rPr>
          <w:lang w:val="en-GB"/>
        </w:rPr>
        <w:t>.</w:t>
      </w:r>
    </w:p>
    <w:p w:rsidR="00D22FEB" w:rsidRDefault="00D22FEB" w:rsidP="00EC1539">
      <w:pPr>
        <w:jc w:val="both"/>
        <w:rPr>
          <w:lang w:val="en-GB"/>
        </w:rPr>
      </w:pPr>
      <w:r>
        <w:rPr>
          <w:lang w:val="en-GB"/>
        </w:rPr>
        <w:t>The post-doc fellow will join our research team.</w:t>
      </w:r>
    </w:p>
    <w:p w:rsidR="00047E78" w:rsidRPr="00047E78" w:rsidRDefault="00047E78" w:rsidP="00047E78">
      <w:pPr>
        <w:jc w:val="both"/>
        <w:rPr>
          <w:b/>
          <w:lang w:val="en-GB"/>
        </w:rPr>
      </w:pPr>
      <w:r w:rsidRPr="00047E78">
        <w:rPr>
          <w:b/>
          <w:lang w:val="en-GB"/>
        </w:rPr>
        <w:t>Short description of your job.</w:t>
      </w:r>
    </w:p>
    <w:p w:rsidR="00047E78" w:rsidRPr="00047E78" w:rsidRDefault="00047E78" w:rsidP="00047E78">
      <w:p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We are looking for a post-doctoral appointee to support vacuum plasma based surface treatment research.</w:t>
      </w:r>
    </w:p>
    <w:p w:rsidR="00047E78" w:rsidRPr="00047E78" w:rsidRDefault="00047E78" w:rsidP="00047E78">
      <w:p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Your duties will include:</w:t>
      </w:r>
    </w:p>
    <w:p w:rsidR="00047E78" w:rsidRPr="00047E78" w:rsidRDefault="00047E78" w:rsidP="00047E7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planning and performing experiments, collecting and analysing data to understand how process parameters affect microstructure and performance of a</w:t>
      </w:r>
      <w:r>
        <w:rPr>
          <w:lang w:val="en-GB"/>
        </w:rPr>
        <w:t>dvanced coatings</w:t>
      </w:r>
      <w:r w:rsidRPr="00047E78">
        <w:rPr>
          <w:lang w:val="en-GB"/>
        </w:rPr>
        <w:t>,</w:t>
      </w:r>
    </w:p>
    <w:p w:rsidR="00047E78" w:rsidRPr="00047E78" w:rsidRDefault="00047E78" w:rsidP="00047E7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developing in-situ process monitoring methods, including plasma emission spectroscopy, to control and understand them,</w:t>
      </w:r>
    </w:p>
    <w:p w:rsidR="00047E78" w:rsidRPr="00047E78" w:rsidRDefault="00047E78" w:rsidP="00047E7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performing materials characterization necessary to support experiments,</w:t>
      </w:r>
    </w:p>
    <w:p w:rsidR="00047E78" w:rsidRPr="00047E78" w:rsidRDefault="00047E78" w:rsidP="00047E7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publishing high-impact journal article</w:t>
      </w:r>
      <w:r>
        <w:rPr>
          <w:lang w:val="en-GB"/>
        </w:rPr>
        <w:t>s</w:t>
      </w:r>
      <w:r w:rsidRPr="00047E78">
        <w:rPr>
          <w:lang w:val="en-GB"/>
        </w:rPr>
        <w:t>,</w:t>
      </w:r>
    </w:p>
    <w:p w:rsidR="00047E78" w:rsidRPr="00047E78" w:rsidRDefault="00047E78" w:rsidP="00047E7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interacting and collaborating with other inter-disciplinary research groups of KUT to develop new research opportunities and projects,</w:t>
      </w:r>
    </w:p>
    <w:p w:rsidR="00047E78" w:rsidRPr="00047E78" w:rsidRDefault="00047E78" w:rsidP="00047E78">
      <w:pPr>
        <w:spacing w:after="0" w:line="240" w:lineRule="auto"/>
        <w:jc w:val="both"/>
        <w:rPr>
          <w:lang w:val="en-GB"/>
        </w:rPr>
      </w:pPr>
    </w:p>
    <w:p w:rsidR="00047E78" w:rsidRPr="00047E78" w:rsidRDefault="00047E78" w:rsidP="00047E78">
      <w:pPr>
        <w:spacing w:after="0" w:line="240" w:lineRule="auto"/>
        <w:jc w:val="both"/>
        <w:rPr>
          <w:i/>
          <w:lang w:val="en-GB"/>
        </w:rPr>
      </w:pPr>
      <w:r w:rsidRPr="00047E78">
        <w:rPr>
          <w:i/>
          <w:lang w:val="en-GB"/>
        </w:rPr>
        <w:t>Required Qualifications</w:t>
      </w:r>
    </w:p>
    <w:p w:rsidR="00047E78" w:rsidRPr="00047E78" w:rsidRDefault="00047E78" w:rsidP="00047E78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PhD in materials engineering/solid state physics, or a related field</w:t>
      </w:r>
      <w:r>
        <w:rPr>
          <w:lang w:val="en-GB"/>
        </w:rPr>
        <w:t>,</w:t>
      </w:r>
    </w:p>
    <w:p w:rsidR="00047E78" w:rsidRPr="00047E78" w:rsidRDefault="00047E78" w:rsidP="00047E78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Experience with materials processing (physical vapour deposition</w:t>
      </w:r>
      <w:r>
        <w:rPr>
          <w:lang w:val="en-GB"/>
        </w:rPr>
        <w:t xml:space="preserve"> of thin films, plasma</w:t>
      </w:r>
      <w:r w:rsidRPr="00047E78">
        <w:rPr>
          <w:lang w:val="en-GB"/>
        </w:rPr>
        <w:t>, plasma spectroscopy and characterization (e.g., Scanning Electron Microscopy, EDX; Thermal/Mechanical properties) to establish process-structure-property relationships,</w:t>
      </w:r>
    </w:p>
    <w:p w:rsidR="00047E78" w:rsidRPr="00047E78" w:rsidRDefault="00047E78" w:rsidP="00047E78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History of publication of results in peer-reviewed journals and presentations at scientific and/or technical conferences.</w:t>
      </w:r>
    </w:p>
    <w:p w:rsidR="00047E78" w:rsidRPr="00047E78" w:rsidRDefault="00047E78" w:rsidP="00047E78">
      <w:pPr>
        <w:spacing w:after="0" w:line="240" w:lineRule="auto"/>
        <w:jc w:val="both"/>
        <w:rPr>
          <w:lang w:val="en-GB"/>
        </w:rPr>
      </w:pPr>
    </w:p>
    <w:p w:rsidR="00047E78" w:rsidRPr="00047E78" w:rsidRDefault="00047E78" w:rsidP="00047E78">
      <w:pPr>
        <w:spacing w:after="0" w:line="240" w:lineRule="auto"/>
        <w:jc w:val="both"/>
        <w:rPr>
          <w:i/>
          <w:lang w:val="en-GB"/>
        </w:rPr>
      </w:pPr>
      <w:r w:rsidRPr="00047E78">
        <w:rPr>
          <w:i/>
          <w:lang w:val="en-GB"/>
        </w:rPr>
        <w:t>Other expected Qualifications</w:t>
      </w:r>
    </w:p>
    <w:p w:rsidR="00047E78" w:rsidRPr="00047E78" w:rsidRDefault="00047E78" w:rsidP="00047E78">
      <w:p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Experience with magnetron sput</w:t>
      </w:r>
      <w:r>
        <w:rPr>
          <w:lang w:val="en-GB"/>
        </w:rPr>
        <w:t xml:space="preserve">tering and </w:t>
      </w:r>
      <w:proofErr w:type="spellStart"/>
      <w:r w:rsidRPr="00047E78">
        <w:rPr>
          <w:lang w:val="en-GB"/>
        </w:rPr>
        <w:t>HiPIMS</w:t>
      </w:r>
      <w:proofErr w:type="spellEnd"/>
    </w:p>
    <w:p w:rsidR="00047E78" w:rsidRPr="00047E78" w:rsidRDefault="00047E78" w:rsidP="00047E78">
      <w:pPr>
        <w:spacing w:after="0" w:line="240" w:lineRule="auto"/>
        <w:jc w:val="both"/>
        <w:rPr>
          <w:lang w:val="en-GB"/>
        </w:rPr>
      </w:pPr>
      <w:r w:rsidRPr="00047E78">
        <w:rPr>
          <w:lang w:val="en-GB"/>
        </w:rPr>
        <w:t>Experience in designing and conducting experiments,</w:t>
      </w:r>
    </w:p>
    <w:p w:rsidR="00047E78" w:rsidRDefault="00047E78" w:rsidP="00047E78">
      <w:pPr>
        <w:jc w:val="both"/>
        <w:rPr>
          <w:lang w:val="en-GB"/>
        </w:rPr>
      </w:pPr>
      <w:r w:rsidRPr="00047E78">
        <w:rPr>
          <w:lang w:val="en-GB"/>
        </w:rPr>
        <w:t>Good written and verbal interpersonal skills</w:t>
      </w:r>
    </w:p>
    <w:p w:rsidR="00626BCE" w:rsidRDefault="00626BCE" w:rsidP="00EC1539">
      <w:pPr>
        <w:jc w:val="both"/>
        <w:rPr>
          <w:lang w:val="en-GB"/>
        </w:rPr>
      </w:pPr>
      <w:r w:rsidRPr="00626BCE">
        <w:rPr>
          <w:lang w:val="en-GB"/>
        </w:rPr>
        <w:lastRenderedPageBreak/>
        <w:t xml:space="preserve">Interested </w:t>
      </w:r>
      <w:r w:rsidRPr="00626BCE">
        <w:rPr>
          <w:b/>
          <w:lang w:val="en-GB"/>
        </w:rPr>
        <w:t>candidates can apply for funding</w:t>
      </w:r>
      <w:r w:rsidRPr="00626BCE">
        <w:rPr>
          <w:lang w:val="en-GB"/>
        </w:rPr>
        <w:t xml:space="preserve"> unde</w:t>
      </w:r>
      <w:r w:rsidR="00B73D60">
        <w:rPr>
          <w:lang w:val="en-GB"/>
        </w:rPr>
        <w:t xml:space="preserve">r the </w:t>
      </w:r>
      <w:r w:rsidR="00B73D60" w:rsidRPr="00B73D60">
        <w:rPr>
          <w:b/>
          <w:lang w:val="en-GB"/>
        </w:rPr>
        <w:t>ULAM Programme</w:t>
      </w:r>
      <w:r w:rsidRPr="00626BCE">
        <w:rPr>
          <w:lang w:val="en-GB"/>
        </w:rPr>
        <w:t xml:space="preserve"> announced by th</w:t>
      </w:r>
      <w:r w:rsidR="00B73D60">
        <w:rPr>
          <w:lang w:val="en-GB"/>
        </w:rPr>
        <w:t xml:space="preserve">e </w:t>
      </w:r>
      <w:r w:rsidR="00B73D60" w:rsidRPr="00B73D60">
        <w:rPr>
          <w:b/>
          <w:lang w:val="en-GB"/>
        </w:rPr>
        <w:t>Polish National Agency for Academic Exchange (NAWA)</w:t>
      </w:r>
      <w:r w:rsidR="00B73D60">
        <w:rPr>
          <w:lang w:val="en-GB"/>
        </w:rPr>
        <w:t xml:space="preserve">: </w:t>
      </w:r>
      <w:hyperlink r:id="rId5" w:history="1">
        <w:r w:rsidR="005C6FE0" w:rsidRPr="00AA1E17">
          <w:rPr>
            <w:rStyle w:val="Hipercze"/>
            <w:lang w:val="en-GB"/>
          </w:rPr>
          <w:t>https://nawa.gov.pl/en/scientists/the-ulam-programme/call-for-proposals-ulam-2024</w:t>
        </w:r>
      </w:hyperlink>
    </w:p>
    <w:p w:rsidR="00626BCE" w:rsidRDefault="00EC1539" w:rsidP="00EC1539">
      <w:pPr>
        <w:jc w:val="both"/>
        <w:rPr>
          <w:lang w:val="en-GB"/>
        </w:rPr>
      </w:pPr>
      <w:r w:rsidRPr="00EC1539">
        <w:rPr>
          <w:lang w:val="en-GB"/>
        </w:rPr>
        <w:t>The call for applications under t</w:t>
      </w:r>
      <w:r>
        <w:rPr>
          <w:lang w:val="en-GB"/>
        </w:rPr>
        <w:t xml:space="preserve">he Programme will be conducted </w:t>
      </w:r>
      <w:r w:rsidRPr="00EC1539">
        <w:rPr>
          <w:lang w:val="en-GB"/>
        </w:rPr>
        <w:t xml:space="preserve">from </w:t>
      </w:r>
      <w:r w:rsidRPr="00EC1539">
        <w:rPr>
          <w:b/>
          <w:lang w:val="en-GB"/>
        </w:rPr>
        <w:t>February 15 to May 15, 2024, until 15:00</w:t>
      </w:r>
      <w:r>
        <w:rPr>
          <w:lang w:val="en-GB"/>
        </w:rPr>
        <w:t xml:space="preserve">, according to the </w:t>
      </w:r>
      <w:r w:rsidRPr="00EC1539">
        <w:rPr>
          <w:lang w:val="en-GB"/>
        </w:rPr>
        <w:t>official time in Poland.</w:t>
      </w:r>
    </w:p>
    <w:p w:rsidR="00EC1539" w:rsidRDefault="00EC1539" w:rsidP="00EC1539">
      <w:pPr>
        <w:jc w:val="both"/>
        <w:rPr>
          <w:lang w:val="en-GB"/>
        </w:rPr>
      </w:pPr>
      <w:r>
        <w:rPr>
          <w:lang w:val="en-GB"/>
        </w:rPr>
        <w:t xml:space="preserve">All details on the </w:t>
      </w:r>
      <w:r w:rsidRPr="00EC1539">
        <w:rPr>
          <w:b/>
          <w:lang w:val="en-GB"/>
        </w:rPr>
        <w:t>ULAM Programme</w:t>
      </w:r>
      <w:r>
        <w:rPr>
          <w:lang w:val="en-GB"/>
        </w:rPr>
        <w:t xml:space="preserve"> and the </w:t>
      </w:r>
      <w:r w:rsidRPr="00EC1539">
        <w:rPr>
          <w:b/>
          <w:lang w:val="en-GB"/>
        </w:rPr>
        <w:t>application procedure</w:t>
      </w:r>
      <w:r>
        <w:rPr>
          <w:lang w:val="en-GB"/>
        </w:rPr>
        <w:t xml:space="preserve"> can be found in the attached </w:t>
      </w:r>
      <w:r w:rsidRPr="00EC1539">
        <w:rPr>
          <w:lang w:val="en-GB"/>
        </w:rPr>
        <w:t>ANNOUNCEMENT OF THE CALL FOR</w:t>
      </w:r>
      <w:r>
        <w:rPr>
          <w:lang w:val="en-GB"/>
        </w:rPr>
        <w:t xml:space="preserve"> APPLICATIONS IN THE ULAM NAWA PROGRAMME </w:t>
      </w:r>
      <w:r w:rsidRPr="00EC1539">
        <w:rPr>
          <w:lang w:val="en-GB"/>
        </w:rPr>
        <w:t>no. 8/2024 of February 15, 2024</w:t>
      </w:r>
      <w:r>
        <w:rPr>
          <w:lang w:val="en-GB"/>
        </w:rPr>
        <w:t>.</w:t>
      </w:r>
    </w:p>
    <w:p w:rsidR="00D22FEB" w:rsidRDefault="009A317F" w:rsidP="00EC1539">
      <w:pPr>
        <w:jc w:val="both"/>
        <w:rPr>
          <w:lang w:val="en-GB"/>
        </w:rPr>
      </w:pPr>
      <w:r>
        <w:rPr>
          <w:b/>
          <w:lang w:val="en-GB"/>
        </w:rPr>
        <w:t xml:space="preserve">The invitation from the </w:t>
      </w:r>
      <w:bookmarkStart w:id="0" w:name="_GoBack"/>
      <w:bookmarkEnd w:id="0"/>
      <w:r w:rsidR="005C6FE0" w:rsidRPr="00FA4A7A">
        <w:rPr>
          <w:b/>
          <w:lang w:val="en-GB"/>
        </w:rPr>
        <w:t>host-institution</w:t>
      </w:r>
      <w:r w:rsidR="00DE2EF4">
        <w:rPr>
          <w:b/>
          <w:lang w:val="en-GB"/>
        </w:rPr>
        <w:t xml:space="preserve"> (KUT)</w:t>
      </w:r>
      <w:r w:rsidR="005C6FE0" w:rsidRPr="005C6FE0">
        <w:rPr>
          <w:lang w:val="en-GB"/>
        </w:rPr>
        <w:t xml:space="preserve">, required as an attachment to the application in the NAWA </w:t>
      </w:r>
      <w:r w:rsidR="005C6FE0">
        <w:rPr>
          <w:lang w:val="en-GB"/>
        </w:rPr>
        <w:t>programme</w:t>
      </w:r>
      <w:r w:rsidR="005C6FE0" w:rsidRPr="005C6FE0">
        <w:rPr>
          <w:lang w:val="en-GB"/>
        </w:rPr>
        <w:t xml:space="preserve">, will be sent by us to </w:t>
      </w:r>
      <w:r w:rsidR="005C6FE0">
        <w:rPr>
          <w:lang w:val="en-GB"/>
        </w:rPr>
        <w:t xml:space="preserve">selected </w:t>
      </w:r>
      <w:r w:rsidR="005C6FE0" w:rsidRPr="005C6FE0">
        <w:rPr>
          <w:lang w:val="en-GB"/>
        </w:rPr>
        <w:t xml:space="preserve">candidates who decide to apply for the ULAM scholarship and contact us in </w:t>
      </w:r>
      <w:r w:rsidR="005C6FE0">
        <w:rPr>
          <w:lang w:val="en-GB"/>
        </w:rPr>
        <w:t xml:space="preserve">this matter by sending their CV to: </w:t>
      </w:r>
      <w:hyperlink r:id="rId6" w:history="1">
        <w:r w:rsidR="005C6FE0" w:rsidRPr="00AA1E17">
          <w:rPr>
            <w:rStyle w:val="Hipercze"/>
            <w:lang w:val="en-GB"/>
          </w:rPr>
          <w:t>witold.gulbinski@tu.koszalin.pl</w:t>
        </w:r>
      </w:hyperlink>
    </w:p>
    <w:p w:rsidR="00510A43" w:rsidRDefault="00510A43" w:rsidP="005C6FE0">
      <w:pPr>
        <w:spacing w:after="0" w:line="240" w:lineRule="auto"/>
        <w:jc w:val="both"/>
        <w:rPr>
          <w:lang w:val="en-GB"/>
        </w:rPr>
      </w:pPr>
      <w:r w:rsidRPr="00510A43">
        <w:rPr>
          <w:lang w:val="en-GB"/>
        </w:rPr>
        <w:t>We offer our assistance in completing the application for the ULAM Program, in particular in relation to the paragraph:</w:t>
      </w:r>
    </w:p>
    <w:p w:rsidR="005C6FE0" w:rsidRPr="005C6FE0" w:rsidRDefault="005C6FE0" w:rsidP="005C6FE0">
      <w:pPr>
        <w:spacing w:after="0" w:line="240" w:lineRule="auto"/>
        <w:jc w:val="both"/>
        <w:rPr>
          <w:lang w:val="en-GB"/>
        </w:rPr>
      </w:pPr>
      <w:r w:rsidRPr="005C6FE0">
        <w:rPr>
          <w:lang w:val="en-GB"/>
        </w:rPr>
        <w:t>4.9. Description of the research and activities to be carried out during the scholarship including:</w:t>
      </w:r>
    </w:p>
    <w:p w:rsidR="005C6FE0" w:rsidRPr="005C6FE0" w:rsidRDefault="005C6FE0" w:rsidP="005C6FE0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5C6FE0">
        <w:rPr>
          <w:lang w:val="en-GB"/>
        </w:rPr>
        <w:t>detailed objectives, hypothesis</w:t>
      </w:r>
    </w:p>
    <w:p w:rsidR="005C6FE0" w:rsidRPr="005C6FE0" w:rsidRDefault="005C6FE0" w:rsidP="005C6FE0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5C6FE0">
        <w:rPr>
          <w:lang w:val="en-GB"/>
        </w:rPr>
        <w:t>description of the problem to be solved,</w:t>
      </w:r>
    </w:p>
    <w:p w:rsidR="005C6FE0" w:rsidRPr="005C6FE0" w:rsidRDefault="005C6FE0" w:rsidP="005C6FE0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5C6FE0">
        <w:rPr>
          <w:lang w:val="en-GB"/>
        </w:rPr>
        <w:t>current knowledge in the field</w:t>
      </w:r>
    </w:p>
    <w:p w:rsidR="005C6FE0" w:rsidRPr="005C6FE0" w:rsidRDefault="005C6FE0" w:rsidP="005C6FE0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5C6FE0">
        <w:rPr>
          <w:lang w:val="en-GB"/>
        </w:rPr>
        <w:t>description of tools and/or research/didactic methods,</w:t>
      </w:r>
    </w:p>
    <w:p w:rsidR="005C6FE0" w:rsidRPr="005C6FE0" w:rsidRDefault="005C6FE0" w:rsidP="005C6FE0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5C6FE0">
        <w:rPr>
          <w:lang w:val="en-GB"/>
        </w:rPr>
        <w:t>expected impact of the planned research on the development of science, civilization and society, etc.</w:t>
      </w:r>
    </w:p>
    <w:p w:rsidR="005C6FE0" w:rsidRPr="005C6FE0" w:rsidRDefault="005C6FE0" w:rsidP="005C6FE0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5C6FE0">
        <w:rPr>
          <w:lang w:val="en-GB"/>
        </w:rPr>
        <w:t>references</w:t>
      </w:r>
    </w:p>
    <w:p w:rsidR="00EC1539" w:rsidRPr="00EC1539" w:rsidRDefault="00EC1539" w:rsidP="00EC1539">
      <w:pPr>
        <w:jc w:val="both"/>
        <w:rPr>
          <w:lang w:val="en-GB"/>
        </w:rPr>
      </w:pPr>
    </w:p>
    <w:sectPr w:rsidR="00EC1539" w:rsidRPr="00EC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B62"/>
    <w:multiLevelType w:val="hybridMultilevel"/>
    <w:tmpl w:val="7172B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08F5"/>
    <w:multiLevelType w:val="hybridMultilevel"/>
    <w:tmpl w:val="92F8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F6B9A"/>
    <w:multiLevelType w:val="hybridMultilevel"/>
    <w:tmpl w:val="83AE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BB"/>
    <w:rsid w:val="00047E78"/>
    <w:rsid w:val="000838A0"/>
    <w:rsid w:val="002175FC"/>
    <w:rsid w:val="002D513A"/>
    <w:rsid w:val="003471EF"/>
    <w:rsid w:val="00386AFA"/>
    <w:rsid w:val="003A686D"/>
    <w:rsid w:val="00510A43"/>
    <w:rsid w:val="005C6FE0"/>
    <w:rsid w:val="00626BCE"/>
    <w:rsid w:val="00634A77"/>
    <w:rsid w:val="006472BB"/>
    <w:rsid w:val="009903DA"/>
    <w:rsid w:val="009A317F"/>
    <w:rsid w:val="00A13B63"/>
    <w:rsid w:val="00B71C18"/>
    <w:rsid w:val="00B73D60"/>
    <w:rsid w:val="00BB1499"/>
    <w:rsid w:val="00CF47BB"/>
    <w:rsid w:val="00D22FEB"/>
    <w:rsid w:val="00DE2EF4"/>
    <w:rsid w:val="00E86005"/>
    <w:rsid w:val="00EC1539"/>
    <w:rsid w:val="00EE30F8"/>
    <w:rsid w:val="00EF4D79"/>
    <w:rsid w:val="00FA4A7A"/>
    <w:rsid w:val="00F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AB00"/>
  <w15:chartTrackingRefBased/>
  <w15:docId w15:val="{6431B37F-E349-4DCC-9CFE-AA23AE5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F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told.gulbinski@tu.koszalin.pl" TargetMode="External"/><Relationship Id="rId5" Type="http://schemas.openxmlformats.org/officeDocument/2006/relationships/hyperlink" Target="https://nawa.gov.pl/en/scientists/the-ulam-programme/call-for-proposals-ulam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Gulbinski</dc:creator>
  <cp:keywords/>
  <dc:description/>
  <cp:lastModifiedBy>Witold Gulbinski</cp:lastModifiedBy>
  <cp:revision>15</cp:revision>
  <dcterms:created xsi:type="dcterms:W3CDTF">2024-03-13T07:35:00Z</dcterms:created>
  <dcterms:modified xsi:type="dcterms:W3CDTF">2024-03-21T11:12:00Z</dcterms:modified>
</cp:coreProperties>
</file>