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2F509" w14:textId="2DA8BCB0" w:rsidR="00CA0D5B" w:rsidRPr="00B605E1" w:rsidRDefault="00CA0D5B" w:rsidP="00B605E1">
      <w:pPr>
        <w:tabs>
          <w:tab w:val="center" w:pos="5112"/>
        </w:tabs>
        <w:spacing w:after="240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spellStart"/>
      <w:r w:rsidRPr="00CA0D5B">
        <w:rPr>
          <w:rFonts w:ascii="Times New Roman" w:hAnsi="Times New Roman"/>
          <w:b/>
          <w:sz w:val="32"/>
          <w:szCs w:val="32"/>
        </w:rPr>
        <w:t>Memristor</w:t>
      </w:r>
      <w:r>
        <w:rPr>
          <w:rFonts w:ascii="Times New Roman" w:hAnsi="Times New Roman"/>
          <w:b/>
          <w:sz w:val="32"/>
          <w:szCs w:val="32"/>
        </w:rPr>
        <w:t>s</w:t>
      </w:r>
      <w:proofErr w:type="spellEnd"/>
      <w:r w:rsidRPr="00CA0D5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for </w:t>
      </w:r>
      <w:r w:rsidRPr="00CA0D5B">
        <w:rPr>
          <w:rFonts w:ascii="Times New Roman" w:hAnsi="Times New Roman"/>
          <w:b/>
          <w:sz w:val="32"/>
          <w:szCs w:val="32"/>
        </w:rPr>
        <w:t>Artific</w:t>
      </w:r>
      <w:r>
        <w:rPr>
          <w:rFonts w:ascii="Times New Roman" w:hAnsi="Times New Roman"/>
          <w:b/>
          <w:sz w:val="32"/>
          <w:szCs w:val="32"/>
        </w:rPr>
        <w:t>i</w:t>
      </w:r>
      <w:r w:rsidRPr="00CA0D5B">
        <w:rPr>
          <w:rFonts w:ascii="Times New Roman" w:hAnsi="Times New Roman"/>
          <w:b/>
          <w:sz w:val="32"/>
          <w:szCs w:val="32"/>
        </w:rPr>
        <w:t xml:space="preserve">al Intelligence Systems – What Have We Learned from </w:t>
      </w:r>
      <w:r w:rsidRPr="00B605E1">
        <w:rPr>
          <w:rFonts w:ascii="Times New Roman" w:hAnsi="Times New Roman"/>
          <w:b/>
          <w:i/>
          <w:sz w:val="32"/>
          <w:szCs w:val="32"/>
        </w:rPr>
        <w:t>A</w:t>
      </w:r>
      <w:r w:rsidR="00A81D4B" w:rsidRPr="00B605E1">
        <w:rPr>
          <w:rFonts w:ascii="Times New Roman" w:hAnsi="Times New Roman"/>
          <w:b/>
          <w:i/>
          <w:sz w:val="32"/>
          <w:szCs w:val="32"/>
        </w:rPr>
        <w:t>b Initio</w:t>
      </w:r>
      <w:r w:rsidRPr="00CA0D5B">
        <w:rPr>
          <w:rFonts w:ascii="Times New Roman" w:hAnsi="Times New Roman"/>
          <w:b/>
          <w:sz w:val="32"/>
          <w:szCs w:val="32"/>
        </w:rPr>
        <w:t xml:space="preserve"> Simulations?</w:t>
      </w:r>
    </w:p>
    <w:p w14:paraId="34D3BBEF" w14:textId="3E3CE217" w:rsidR="00C72C56" w:rsidRDefault="00C72C56" w:rsidP="00132498">
      <w:pPr>
        <w:pStyle w:val="Nincstrkz"/>
        <w:rPr>
          <w:vertAlign w:val="superscript"/>
        </w:rPr>
      </w:pPr>
      <w:proofErr w:type="spellStart"/>
      <w:r w:rsidRPr="004F60EE">
        <w:rPr>
          <w:lang w:eastAsia="zh-TW"/>
        </w:rPr>
        <w:t>Blanka</w:t>
      </w:r>
      <w:proofErr w:type="spellEnd"/>
      <w:r w:rsidRPr="004F60EE">
        <w:rPr>
          <w:lang w:eastAsia="zh-TW"/>
        </w:rPr>
        <w:t xml:space="preserve"> </w:t>
      </w:r>
      <w:proofErr w:type="spellStart"/>
      <w:r w:rsidRPr="004F60EE">
        <w:rPr>
          <w:lang w:eastAsia="zh-TW"/>
        </w:rPr>
        <w:t>Magyari-Köpe</w:t>
      </w:r>
      <w:proofErr w:type="spellEnd"/>
      <w:r w:rsidR="00132498">
        <w:rPr>
          <w:lang w:eastAsia="zh-TW"/>
        </w:rPr>
        <w:t xml:space="preserve">, </w:t>
      </w:r>
    </w:p>
    <w:p w14:paraId="39DD92C5" w14:textId="77777777" w:rsidR="00C72C56" w:rsidRPr="00C72C56" w:rsidRDefault="00C72C56" w:rsidP="00C72C56">
      <w:pPr>
        <w:tabs>
          <w:tab w:val="center" w:pos="5112"/>
        </w:tabs>
        <w:spacing w:after="120"/>
        <w:jc w:val="center"/>
        <w:outlineLvl w:val="0"/>
        <w:rPr>
          <w:rFonts w:ascii="Times New Roman" w:hAnsi="Times New Roman"/>
          <w:spacing w:val="-3"/>
          <w:sz w:val="24"/>
          <w:szCs w:val="24"/>
          <w:lang w:eastAsia="zh-TW"/>
        </w:rPr>
      </w:pPr>
      <w:r w:rsidRPr="00C72C56">
        <w:rPr>
          <w:rFonts w:ascii="Times New Roman" w:hAnsi="Times New Roman"/>
          <w:sz w:val="24"/>
        </w:rPr>
        <w:t>Senior Research Engineer</w:t>
      </w:r>
    </w:p>
    <w:p w14:paraId="04546C55" w14:textId="77777777" w:rsidR="00C72C56" w:rsidRDefault="00C72C56" w:rsidP="00C72C56">
      <w:pPr>
        <w:tabs>
          <w:tab w:val="center" w:pos="5112"/>
        </w:tabs>
        <w:jc w:val="center"/>
        <w:outlineLvl w:val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F60EE">
        <w:rPr>
          <w:rFonts w:ascii="Times New Roman" w:hAnsi="Times New Roman"/>
          <w:i/>
          <w:sz w:val="24"/>
          <w:szCs w:val="24"/>
          <w:shd w:val="clear" w:color="auto" w:fill="FFFFFF"/>
        </w:rPr>
        <w:t>Department of Electrical Engineering</w:t>
      </w:r>
      <w:r w:rsidRPr="004F60EE">
        <w:rPr>
          <w:rFonts w:ascii="Times New Roman" w:hAnsi="Times New Roman"/>
          <w:i/>
          <w:sz w:val="24"/>
          <w:szCs w:val="24"/>
          <w:shd w:val="clear" w:color="auto" w:fill="FFFFFF"/>
          <w:lang w:eastAsia="zh-TW"/>
        </w:rPr>
        <w:t xml:space="preserve">, </w:t>
      </w:r>
      <w:r w:rsidRPr="004F60E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Stanford University, </w:t>
      </w:r>
    </w:p>
    <w:p w14:paraId="35CCA769" w14:textId="77777777" w:rsidR="00C72C56" w:rsidRPr="004F60EE" w:rsidRDefault="00C72C56" w:rsidP="00C72C56">
      <w:pPr>
        <w:tabs>
          <w:tab w:val="center" w:pos="5112"/>
        </w:tabs>
        <w:spacing w:after="240"/>
        <w:jc w:val="center"/>
        <w:outlineLvl w:val="0"/>
        <w:rPr>
          <w:rFonts w:ascii="Times New Roman" w:hAnsi="Times New Roman"/>
          <w:i/>
          <w:sz w:val="24"/>
          <w:szCs w:val="24"/>
          <w:shd w:val="clear" w:color="auto" w:fill="FFFFFF"/>
          <w:lang w:eastAsia="zh-TW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420 Via Palou Mall, Stanford, CA 94305, </w:t>
      </w:r>
      <w:r w:rsidRPr="004F60EE">
        <w:rPr>
          <w:rFonts w:ascii="Times New Roman" w:hAnsi="Times New Roman"/>
          <w:i/>
          <w:sz w:val="24"/>
          <w:szCs w:val="24"/>
          <w:shd w:val="clear" w:color="auto" w:fill="FFFFFF"/>
        </w:rPr>
        <w:t>USA</w:t>
      </w:r>
    </w:p>
    <w:p w14:paraId="073F3945" w14:textId="10D0CD82" w:rsidR="00C72C56" w:rsidRPr="00477960" w:rsidRDefault="00833D42" w:rsidP="00477960">
      <w:pPr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477960">
        <w:rPr>
          <w:rFonts w:ascii="Times New Roman" w:hAnsi="Times New Roman"/>
          <w:color w:val="000000"/>
          <w:sz w:val="24"/>
          <w:szCs w:val="24"/>
        </w:rPr>
        <w:t xml:space="preserve">rapidly expanding electronic components </w:t>
      </w:r>
      <w:r>
        <w:rPr>
          <w:rFonts w:ascii="Times New Roman" w:hAnsi="Times New Roman"/>
          <w:color w:val="000000"/>
          <w:sz w:val="24"/>
          <w:szCs w:val="24"/>
        </w:rPr>
        <w:t xml:space="preserve">market </w:t>
      </w:r>
      <w:r w:rsidR="00477960">
        <w:rPr>
          <w:rFonts w:ascii="Times New Roman" w:hAnsi="Times New Roman"/>
          <w:color w:val="000000"/>
          <w:sz w:val="24"/>
          <w:szCs w:val="24"/>
        </w:rPr>
        <w:t>to smart</w:t>
      </w:r>
      <w:r>
        <w:rPr>
          <w:rFonts w:ascii="Times New Roman" w:hAnsi="Times New Roman"/>
          <w:color w:val="000000"/>
          <w:sz w:val="24"/>
          <w:szCs w:val="24"/>
        </w:rPr>
        <w:t xml:space="preserve">watches, phones, drones, pads and laptops </w:t>
      </w:r>
      <w:r w:rsidR="00046652">
        <w:rPr>
          <w:rFonts w:ascii="Times New Roman" w:hAnsi="Times New Roman"/>
          <w:color w:val="000000"/>
          <w:sz w:val="24"/>
          <w:szCs w:val="24"/>
        </w:rPr>
        <w:t>used in our every</w:t>
      </w:r>
      <w:r w:rsidR="00477960">
        <w:rPr>
          <w:rFonts w:ascii="Times New Roman" w:hAnsi="Times New Roman"/>
          <w:color w:val="000000"/>
          <w:sz w:val="24"/>
          <w:szCs w:val="24"/>
        </w:rPr>
        <w:t xml:space="preserve">day life have drastically </w:t>
      </w:r>
      <w:r w:rsidR="00801D35">
        <w:rPr>
          <w:rFonts w:ascii="Times New Roman" w:hAnsi="Times New Roman"/>
          <w:color w:val="000000"/>
          <w:sz w:val="24"/>
          <w:szCs w:val="24"/>
        </w:rPr>
        <w:t xml:space="preserve">increased the demand on the development </w:t>
      </w:r>
      <w:r w:rsidR="00477960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7960">
        <w:rPr>
          <w:rFonts w:ascii="Times New Roman" w:hAnsi="Times New Roman"/>
          <w:color w:val="000000"/>
          <w:sz w:val="24"/>
          <w:szCs w:val="24"/>
        </w:rPr>
        <w:t xml:space="preserve">extremely </w:t>
      </w:r>
      <w:r>
        <w:rPr>
          <w:rFonts w:ascii="Times New Roman" w:hAnsi="Times New Roman"/>
          <w:color w:val="000000"/>
          <w:sz w:val="24"/>
          <w:szCs w:val="24"/>
        </w:rPr>
        <w:t xml:space="preserve">power efficient </w:t>
      </w:r>
      <w:r w:rsidR="00477960">
        <w:rPr>
          <w:rFonts w:ascii="Times New Roman" w:hAnsi="Times New Roman"/>
          <w:color w:val="000000"/>
          <w:sz w:val="24"/>
          <w:szCs w:val="24"/>
        </w:rPr>
        <w:t xml:space="preserve">nanoscale devices. </w:t>
      </w:r>
      <w:r w:rsidR="008F4AA4">
        <w:rPr>
          <w:rFonts w:ascii="Times New Roman" w:hAnsi="Times New Roman"/>
          <w:color w:val="000000"/>
          <w:sz w:val="24"/>
          <w:szCs w:val="24"/>
        </w:rPr>
        <w:t>Novel</w:t>
      </w:r>
      <w:r>
        <w:rPr>
          <w:rFonts w:ascii="Times New Roman" w:hAnsi="Times New Roman"/>
          <w:color w:val="000000"/>
          <w:sz w:val="24"/>
          <w:szCs w:val="24"/>
        </w:rPr>
        <w:t xml:space="preserve"> technologies</w:t>
      </w:r>
      <w:r w:rsidR="004779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incorporating</w:t>
      </w:r>
      <w:r w:rsidR="00C7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3C5B">
        <w:rPr>
          <w:rFonts w:ascii="Times New Roman" w:hAnsi="Times New Roman"/>
          <w:color w:val="000000"/>
          <w:sz w:val="24"/>
          <w:szCs w:val="24"/>
        </w:rPr>
        <w:t xml:space="preserve">resistive </w:t>
      </w:r>
      <w:r w:rsidR="00CA0D5B">
        <w:rPr>
          <w:rFonts w:ascii="Times New Roman" w:hAnsi="Times New Roman"/>
          <w:color w:val="000000"/>
          <w:sz w:val="24"/>
          <w:szCs w:val="24"/>
        </w:rPr>
        <w:t xml:space="preserve">random-access memories </w:t>
      </w:r>
      <w:r w:rsidR="00C72C56">
        <w:rPr>
          <w:rFonts w:ascii="Times New Roman" w:hAnsi="Times New Roman"/>
          <w:color w:val="000000"/>
          <w:sz w:val="24"/>
          <w:szCs w:val="24"/>
        </w:rPr>
        <w:t>(RRAM)</w:t>
      </w:r>
      <w:r w:rsidR="00C72C56" w:rsidRPr="004F60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3C5B">
        <w:rPr>
          <w:rFonts w:ascii="Times New Roman" w:hAnsi="Times New Roman"/>
          <w:color w:val="000000"/>
          <w:sz w:val="24"/>
          <w:szCs w:val="24"/>
        </w:rPr>
        <w:t>are</w:t>
      </w:r>
      <w:r w:rsidR="00C72C56">
        <w:rPr>
          <w:rFonts w:ascii="Times New Roman" w:hAnsi="Times New Roman"/>
          <w:color w:val="000000"/>
          <w:sz w:val="24"/>
          <w:szCs w:val="24"/>
        </w:rPr>
        <w:t xml:space="preserve"> currently actively </w:t>
      </w:r>
      <w:r w:rsidR="00201BDA">
        <w:rPr>
          <w:rFonts w:ascii="Times New Roman" w:eastAsia="DFPOP-SB" w:hAnsi="Times New Roman"/>
          <w:sz w:val="24"/>
          <w:szCs w:val="24"/>
        </w:rPr>
        <w:t>pursued</w:t>
      </w:r>
      <w:r w:rsidR="00C72C56" w:rsidRPr="004F60EE">
        <w:rPr>
          <w:rFonts w:ascii="Times New Roman" w:eastAsia="DFPOP-SB" w:hAnsi="Times New Roman"/>
          <w:sz w:val="24"/>
          <w:szCs w:val="24"/>
        </w:rPr>
        <w:t xml:space="preserve"> for </w:t>
      </w:r>
      <w:r w:rsidR="00C72C56">
        <w:rPr>
          <w:rFonts w:ascii="Times New Roman" w:eastAsia="DFPOP-SB" w:hAnsi="Times New Roman"/>
          <w:sz w:val="24"/>
          <w:szCs w:val="24"/>
        </w:rPr>
        <w:t xml:space="preserve">multiple </w:t>
      </w:r>
      <w:r w:rsidR="00C72C56" w:rsidRPr="004F60EE">
        <w:rPr>
          <w:rFonts w:ascii="Times New Roman" w:eastAsia="DFPOP-SB" w:hAnsi="Times New Roman"/>
          <w:sz w:val="24"/>
          <w:szCs w:val="24"/>
        </w:rPr>
        <w:t xml:space="preserve">applications </w:t>
      </w:r>
      <w:r w:rsidR="00801D35">
        <w:rPr>
          <w:rFonts w:ascii="Times New Roman" w:eastAsia="DFPOP-SB" w:hAnsi="Times New Roman"/>
          <w:sz w:val="24"/>
          <w:szCs w:val="24"/>
        </w:rPr>
        <w:t>including</w:t>
      </w:r>
      <w:r w:rsidR="00C72C56" w:rsidRPr="004F60EE">
        <w:rPr>
          <w:rFonts w:ascii="Times New Roman" w:eastAsia="DFPOP-SB" w:hAnsi="Times New Roman"/>
          <w:sz w:val="24"/>
          <w:szCs w:val="24"/>
        </w:rPr>
        <w:t xml:space="preserve"> on-chip memories </w:t>
      </w:r>
      <w:r w:rsidR="00C72C56">
        <w:rPr>
          <w:rFonts w:ascii="Times New Roman" w:eastAsia="DFPOP-SB" w:hAnsi="Times New Roman"/>
          <w:sz w:val="24"/>
          <w:szCs w:val="24"/>
        </w:rPr>
        <w:t>and</w:t>
      </w:r>
      <w:r w:rsidR="00C72C56" w:rsidRPr="004F60EE">
        <w:rPr>
          <w:rFonts w:ascii="Times New Roman" w:eastAsia="DFPOP-SB" w:hAnsi="Times New Roman"/>
          <w:sz w:val="24"/>
          <w:szCs w:val="24"/>
        </w:rPr>
        <w:t xml:space="preserve"> neu</w:t>
      </w:r>
      <w:r w:rsidR="00C72C56">
        <w:rPr>
          <w:rFonts w:ascii="Times New Roman" w:eastAsia="DFPOP-SB" w:hAnsi="Times New Roman"/>
          <w:sz w:val="24"/>
          <w:szCs w:val="24"/>
        </w:rPr>
        <w:t xml:space="preserve">romorphic computing </w:t>
      </w:r>
      <w:r>
        <w:rPr>
          <w:rFonts w:ascii="Times New Roman" w:eastAsia="DFPOP-SB" w:hAnsi="Times New Roman"/>
          <w:sz w:val="24"/>
          <w:szCs w:val="24"/>
        </w:rPr>
        <w:t>systems within the artificial intelligence realm</w:t>
      </w:r>
      <w:r w:rsidR="00C72C56" w:rsidRPr="004F60EE">
        <w:rPr>
          <w:rFonts w:ascii="Times New Roman" w:eastAsia="DFPOP-SB" w:hAnsi="Times New Roman"/>
          <w:sz w:val="24"/>
          <w:szCs w:val="24"/>
        </w:rPr>
        <w:t>.</w:t>
      </w:r>
      <w:r>
        <w:rPr>
          <w:rFonts w:ascii="Times New Roman" w:eastAsia="DFPOP-SB" w:hAnsi="Times New Roman"/>
          <w:sz w:val="24"/>
          <w:szCs w:val="24"/>
        </w:rPr>
        <w:t xml:space="preserve"> </w:t>
      </w:r>
      <w:r w:rsidR="00F22460">
        <w:rPr>
          <w:rFonts w:ascii="Times New Roman" w:eastAsia="DFPOP-SB" w:hAnsi="Times New Roman"/>
          <w:sz w:val="24"/>
          <w:szCs w:val="24"/>
        </w:rPr>
        <w:t>The</w:t>
      </w:r>
      <w:r>
        <w:rPr>
          <w:rFonts w:ascii="Times New Roman" w:eastAsia="DFPOP-SB" w:hAnsi="Times New Roman"/>
          <w:sz w:val="24"/>
          <w:szCs w:val="24"/>
        </w:rPr>
        <w:t xml:space="preserve"> simple </w:t>
      </w:r>
      <w:r w:rsidR="00F22460">
        <w:rPr>
          <w:rFonts w:ascii="Times New Roman" w:eastAsia="DFPOP-SB" w:hAnsi="Times New Roman"/>
          <w:sz w:val="24"/>
          <w:szCs w:val="24"/>
        </w:rPr>
        <w:t xml:space="preserve">RRAM </w:t>
      </w:r>
      <w:r>
        <w:rPr>
          <w:rFonts w:ascii="Times New Roman" w:eastAsia="DFPOP-SB" w:hAnsi="Times New Roman"/>
          <w:sz w:val="24"/>
          <w:szCs w:val="24"/>
        </w:rPr>
        <w:t>device comprising of a binary metal oxide sandwiched between two electrodes</w:t>
      </w:r>
      <w:r w:rsidR="00477960">
        <w:rPr>
          <w:rFonts w:ascii="Times New Roman" w:eastAsia="DFPOP-SB" w:hAnsi="Times New Roman"/>
          <w:sz w:val="24"/>
          <w:szCs w:val="24"/>
        </w:rPr>
        <w:t xml:space="preserve"> </w:t>
      </w:r>
      <w:r w:rsidR="00801D35">
        <w:rPr>
          <w:rFonts w:ascii="Times New Roman" w:eastAsia="DFPOP-SB" w:hAnsi="Times New Roman"/>
          <w:sz w:val="24"/>
          <w:szCs w:val="24"/>
        </w:rPr>
        <w:t>yields</w:t>
      </w:r>
      <w:r w:rsidR="00477960">
        <w:rPr>
          <w:rFonts w:ascii="Times New Roman" w:eastAsia="DFPOP-SB" w:hAnsi="Times New Roman"/>
          <w:sz w:val="24"/>
          <w:szCs w:val="24"/>
        </w:rPr>
        <w:t xml:space="preserve"> low power </w:t>
      </w:r>
      <w:r w:rsidR="00801D35">
        <w:rPr>
          <w:rFonts w:ascii="Times New Roman" w:eastAsia="DFPOP-SB" w:hAnsi="Times New Roman"/>
          <w:sz w:val="24"/>
          <w:szCs w:val="24"/>
        </w:rPr>
        <w:t xml:space="preserve">characteristics </w:t>
      </w:r>
      <w:r w:rsidR="00201BDA">
        <w:rPr>
          <w:rFonts w:ascii="Times New Roman" w:eastAsia="DFPOP-SB" w:hAnsi="Times New Roman"/>
          <w:sz w:val="24"/>
          <w:szCs w:val="24"/>
        </w:rPr>
        <w:t xml:space="preserve">and </w:t>
      </w:r>
      <w:r w:rsidR="00B605E1">
        <w:rPr>
          <w:rFonts w:ascii="Times New Roman" w:eastAsia="DFPOP-SB" w:hAnsi="Times New Roman"/>
          <w:sz w:val="24"/>
          <w:szCs w:val="24"/>
        </w:rPr>
        <w:t>extremely good scalability</w:t>
      </w:r>
      <w:r w:rsidR="00477960">
        <w:rPr>
          <w:rFonts w:ascii="Times New Roman" w:eastAsia="DFPOP-SB" w:hAnsi="Times New Roman"/>
          <w:sz w:val="24"/>
          <w:szCs w:val="24"/>
        </w:rPr>
        <w:t xml:space="preserve"> </w:t>
      </w:r>
      <w:r w:rsidR="00B605E1">
        <w:rPr>
          <w:rFonts w:ascii="Times New Roman" w:eastAsia="DFPOP-SB" w:hAnsi="Times New Roman"/>
          <w:sz w:val="24"/>
          <w:szCs w:val="24"/>
        </w:rPr>
        <w:t xml:space="preserve">down </w:t>
      </w:r>
      <w:r w:rsidR="00477960">
        <w:rPr>
          <w:rFonts w:ascii="Times New Roman" w:eastAsia="DFPOP-SB" w:hAnsi="Times New Roman"/>
          <w:sz w:val="24"/>
          <w:szCs w:val="24"/>
        </w:rPr>
        <w:t xml:space="preserve">to an active region of a few nanometers, given </w:t>
      </w:r>
      <w:r w:rsidR="00201BDA">
        <w:rPr>
          <w:rFonts w:ascii="Times New Roman" w:eastAsia="DFPOP-SB" w:hAnsi="Times New Roman"/>
          <w:sz w:val="24"/>
          <w:szCs w:val="24"/>
        </w:rPr>
        <w:t>its reliance</w:t>
      </w:r>
      <w:r w:rsidR="00B605E1">
        <w:rPr>
          <w:rFonts w:ascii="Times New Roman" w:eastAsia="DFPOP-SB" w:hAnsi="Times New Roman"/>
          <w:sz w:val="24"/>
          <w:szCs w:val="24"/>
        </w:rPr>
        <w:t xml:space="preserve"> on</w:t>
      </w:r>
      <w:r w:rsidR="00477960">
        <w:rPr>
          <w:rFonts w:ascii="Times New Roman" w:eastAsia="DFPOP-SB" w:hAnsi="Times New Roman"/>
          <w:sz w:val="24"/>
          <w:szCs w:val="24"/>
        </w:rPr>
        <w:t xml:space="preserve"> </w:t>
      </w:r>
      <w:r>
        <w:rPr>
          <w:rFonts w:ascii="Times New Roman" w:eastAsia="DFPOP-SB" w:hAnsi="Times New Roman"/>
          <w:sz w:val="24"/>
          <w:szCs w:val="24"/>
        </w:rPr>
        <w:t>filamentary conduction mechanism.</w:t>
      </w:r>
      <w:r w:rsidR="00477960">
        <w:rPr>
          <w:rFonts w:ascii="Times New Roman" w:eastAsia="DFPOP-SB" w:hAnsi="Times New Roman"/>
          <w:sz w:val="24"/>
          <w:szCs w:val="24"/>
        </w:rPr>
        <w:t xml:space="preserve"> </w:t>
      </w:r>
      <w:r>
        <w:rPr>
          <w:rFonts w:ascii="Times New Roman" w:eastAsia="DFPOP-SB" w:hAnsi="Times New Roman"/>
          <w:sz w:val="24"/>
          <w:szCs w:val="24"/>
        </w:rPr>
        <w:t>T</w:t>
      </w:r>
      <w:r w:rsidR="00C72C56">
        <w:rPr>
          <w:rFonts w:ascii="Times New Roman" w:eastAsia="DFPOP-SB" w:hAnsi="Times New Roman"/>
          <w:sz w:val="24"/>
          <w:szCs w:val="24"/>
        </w:rPr>
        <w:t>he</w:t>
      </w:r>
      <w:r w:rsidR="00046652">
        <w:rPr>
          <w:rFonts w:ascii="Times New Roman" w:eastAsia="DFPOP-SB" w:hAnsi="Times New Roman"/>
          <w:sz w:val="24"/>
          <w:szCs w:val="24"/>
        </w:rPr>
        <w:t xml:space="preserve"> large-</w:t>
      </w:r>
      <w:r>
        <w:rPr>
          <w:rFonts w:ascii="Times New Roman" w:eastAsia="DFPOP-SB" w:hAnsi="Times New Roman"/>
          <w:sz w:val="24"/>
          <w:szCs w:val="24"/>
        </w:rPr>
        <w:t xml:space="preserve">scale integration </w:t>
      </w:r>
      <w:r w:rsidR="00477960">
        <w:rPr>
          <w:rFonts w:ascii="Times New Roman" w:eastAsia="DFPOP-SB" w:hAnsi="Times New Roman"/>
          <w:sz w:val="24"/>
          <w:szCs w:val="24"/>
        </w:rPr>
        <w:t>of th</w:t>
      </w:r>
      <w:bookmarkStart w:id="0" w:name="_GoBack"/>
      <w:bookmarkEnd w:id="0"/>
      <w:r w:rsidR="00477960">
        <w:rPr>
          <w:rFonts w:ascii="Times New Roman" w:eastAsia="DFPOP-SB" w:hAnsi="Times New Roman"/>
          <w:sz w:val="24"/>
          <w:szCs w:val="24"/>
        </w:rPr>
        <w:t>ese devices</w:t>
      </w:r>
      <w:r w:rsidR="00046652">
        <w:rPr>
          <w:rFonts w:ascii="Times New Roman" w:eastAsia="DFPOP-SB" w:hAnsi="Times New Roman"/>
          <w:sz w:val="24"/>
          <w:szCs w:val="24"/>
        </w:rPr>
        <w:t>,</w:t>
      </w:r>
      <w:r w:rsidR="00C72C56">
        <w:rPr>
          <w:rFonts w:ascii="Times New Roman" w:eastAsia="DFPOP-SB" w:hAnsi="Times New Roman"/>
          <w:sz w:val="24"/>
          <w:szCs w:val="24"/>
        </w:rPr>
        <w:t xml:space="preserve"> </w:t>
      </w:r>
      <w:r w:rsidR="00477960">
        <w:rPr>
          <w:rFonts w:ascii="Times New Roman" w:eastAsia="DFPOP-SB" w:hAnsi="Times New Roman"/>
          <w:sz w:val="24"/>
          <w:szCs w:val="24"/>
        </w:rPr>
        <w:t xml:space="preserve">however, </w:t>
      </w:r>
      <w:r w:rsidR="00F22460">
        <w:rPr>
          <w:rFonts w:ascii="Times New Roman" w:eastAsia="DFPOP-SB" w:hAnsi="Times New Roman"/>
          <w:sz w:val="24"/>
          <w:szCs w:val="24"/>
        </w:rPr>
        <w:t xml:space="preserve">also </w:t>
      </w:r>
      <w:r w:rsidR="00801D35">
        <w:rPr>
          <w:rFonts w:ascii="Times New Roman" w:eastAsia="DFPOP-SB" w:hAnsi="Times New Roman"/>
          <w:sz w:val="24"/>
          <w:szCs w:val="24"/>
        </w:rPr>
        <w:t>required the achievement of</w:t>
      </w:r>
      <w:r w:rsidR="00477960">
        <w:rPr>
          <w:rFonts w:ascii="Times New Roman" w:eastAsia="DFPOP-SB" w:hAnsi="Times New Roman"/>
          <w:sz w:val="24"/>
          <w:szCs w:val="24"/>
        </w:rPr>
        <w:t xml:space="preserve"> </w:t>
      </w:r>
      <w:r w:rsidR="00B605E1">
        <w:rPr>
          <w:rFonts w:ascii="Times New Roman" w:eastAsia="DFPOP-SB" w:hAnsi="Times New Roman"/>
          <w:sz w:val="24"/>
          <w:szCs w:val="24"/>
        </w:rPr>
        <w:t xml:space="preserve">a </w:t>
      </w:r>
      <w:r>
        <w:rPr>
          <w:rFonts w:ascii="Times New Roman" w:eastAsia="DFPOP-SB" w:hAnsi="Times New Roman"/>
          <w:sz w:val="24"/>
          <w:szCs w:val="24"/>
        </w:rPr>
        <w:t>superior</w:t>
      </w:r>
      <w:r w:rsidRPr="004F60EE">
        <w:rPr>
          <w:rFonts w:ascii="Times New Roman" w:eastAsia="DFPOP-SB" w:hAnsi="Times New Roman"/>
          <w:sz w:val="24"/>
          <w:szCs w:val="24"/>
        </w:rPr>
        <w:t xml:space="preserve"> control </w:t>
      </w:r>
      <w:r>
        <w:rPr>
          <w:rFonts w:ascii="Times New Roman" w:eastAsia="DFPOP-SB" w:hAnsi="Times New Roman"/>
          <w:sz w:val="24"/>
          <w:szCs w:val="24"/>
        </w:rPr>
        <w:t xml:space="preserve">over device </w:t>
      </w:r>
      <w:r w:rsidRPr="004F60EE">
        <w:rPr>
          <w:rFonts w:ascii="Times New Roman" w:eastAsia="DFPOP-SB" w:hAnsi="Times New Roman"/>
          <w:sz w:val="24"/>
          <w:szCs w:val="24"/>
        </w:rPr>
        <w:t xml:space="preserve">characteristics </w:t>
      </w:r>
      <w:r>
        <w:rPr>
          <w:rFonts w:ascii="Times New Roman" w:eastAsia="DFPOP-SB" w:hAnsi="Times New Roman"/>
          <w:sz w:val="24"/>
          <w:szCs w:val="24"/>
        </w:rPr>
        <w:t xml:space="preserve">in the </w:t>
      </w:r>
      <w:r w:rsidR="007D5197">
        <w:rPr>
          <w:rFonts w:ascii="Times New Roman" w:eastAsia="DFPOP-SB" w:hAnsi="Times New Roman"/>
          <w:sz w:val="24"/>
          <w:szCs w:val="24"/>
        </w:rPr>
        <w:t>application specific</w:t>
      </w:r>
      <w:r>
        <w:rPr>
          <w:rFonts w:ascii="Times New Roman" w:eastAsia="DFPOP-SB" w:hAnsi="Times New Roman"/>
          <w:sz w:val="24"/>
          <w:szCs w:val="24"/>
        </w:rPr>
        <w:t xml:space="preserve"> design space.</w:t>
      </w:r>
      <w:r w:rsidR="005C2181">
        <w:rPr>
          <w:rFonts w:ascii="Times New Roman" w:eastAsia="DFPOP-SB" w:hAnsi="Times New Roman"/>
          <w:sz w:val="24"/>
          <w:szCs w:val="24"/>
        </w:rPr>
        <w:t xml:space="preserve"> Therefore,</w:t>
      </w:r>
      <w:r w:rsidR="00C72C56">
        <w:rPr>
          <w:rFonts w:ascii="Times New Roman" w:eastAsia="DFPOP-SB" w:hAnsi="Times New Roman"/>
          <w:sz w:val="24"/>
          <w:szCs w:val="24"/>
        </w:rPr>
        <w:t xml:space="preserve"> device level </w:t>
      </w:r>
      <w:r w:rsidR="00C72C56" w:rsidRPr="004F60EE">
        <w:rPr>
          <w:rFonts w:ascii="Times New Roman" w:hAnsi="Times New Roman"/>
          <w:color w:val="000000"/>
          <w:sz w:val="24"/>
          <w:szCs w:val="24"/>
        </w:rPr>
        <w:t xml:space="preserve">challenges </w:t>
      </w:r>
      <w:r w:rsidR="00FF39FA">
        <w:rPr>
          <w:rFonts w:ascii="Times New Roman" w:hAnsi="Times New Roman"/>
          <w:color w:val="000000"/>
          <w:sz w:val="24"/>
          <w:szCs w:val="24"/>
        </w:rPr>
        <w:t>as</w:t>
      </w:r>
      <w:r w:rsidR="00C72C56" w:rsidRPr="004F60EE">
        <w:rPr>
          <w:rFonts w:ascii="Times New Roman" w:hAnsi="Times New Roman"/>
          <w:color w:val="000000"/>
          <w:sz w:val="24"/>
          <w:szCs w:val="24"/>
        </w:rPr>
        <w:t xml:space="preserve"> switching-parameter variability, cycling endurance, and data retention</w:t>
      </w:r>
      <w:r w:rsidR="005C21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0D5B">
        <w:rPr>
          <w:rFonts w:ascii="Times New Roman" w:hAnsi="Times New Roman"/>
          <w:color w:val="000000"/>
          <w:sz w:val="24"/>
          <w:szCs w:val="24"/>
        </w:rPr>
        <w:t xml:space="preserve">had been going through </w:t>
      </w:r>
      <w:r w:rsidR="005C2181">
        <w:rPr>
          <w:rFonts w:ascii="Times New Roman" w:hAnsi="Times New Roman"/>
          <w:color w:val="000000"/>
          <w:sz w:val="24"/>
          <w:szCs w:val="24"/>
        </w:rPr>
        <w:t>significant improvements</w:t>
      </w:r>
      <w:r>
        <w:rPr>
          <w:rFonts w:ascii="Times New Roman" w:hAnsi="Times New Roman"/>
          <w:color w:val="000000"/>
          <w:sz w:val="24"/>
          <w:szCs w:val="24"/>
        </w:rPr>
        <w:t xml:space="preserve"> within the past years</w:t>
      </w:r>
      <w:r w:rsidR="005C2181">
        <w:rPr>
          <w:rFonts w:ascii="Times New Roman" w:hAnsi="Times New Roman"/>
          <w:color w:val="000000"/>
          <w:sz w:val="24"/>
          <w:szCs w:val="24"/>
        </w:rPr>
        <w:t>.</w:t>
      </w:r>
      <w:r w:rsidR="00C7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0D5B" w:rsidRPr="00CA0D5B">
        <w:rPr>
          <w:rFonts w:ascii="Times New Roman" w:hAnsi="Times New Roman"/>
          <w:i/>
          <w:color w:val="000000"/>
          <w:sz w:val="24"/>
          <w:szCs w:val="24"/>
        </w:rPr>
        <w:t>Ab initio</w:t>
      </w:r>
      <w:r w:rsidR="00CA0D5B">
        <w:rPr>
          <w:rFonts w:ascii="Times New Roman" w:hAnsi="Times New Roman"/>
          <w:color w:val="000000"/>
          <w:sz w:val="24"/>
          <w:szCs w:val="24"/>
        </w:rPr>
        <w:t xml:space="preserve"> simulations provided pathways to fix the </w:t>
      </w:r>
      <w:r>
        <w:rPr>
          <w:rFonts w:ascii="Times New Roman" w:hAnsi="Times New Roman"/>
          <w:color w:val="000000"/>
          <w:sz w:val="24"/>
          <w:szCs w:val="24"/>
        </w:rPr>
        <w:t>early day</w:t>
      </w:r>
      <w:r w:rsidR="00CA0D5B">
        <w:rPr>
          <w:rFonts w:ascii="Times New Roman" w:hAnsi="Times New Roman"/>
          <w:color w:val="000000"/>
          <w:sz w:val="24"/>
          <w:szCs w:val="24"/>
        </w:rPr>
        <w:t xml:space="preserve"> shortcomings and </w:t>
      </w:r>
      <w:r w:rsidR="00436EEF">
        <w:rPr>
          <w:rFonts w:ascii="Times New Roman" w:hAnsi="Times New Roman"/>
          <w:color w:val="000000"/>
          <w:sz w:val="24"/>
          <w:szCs w:val="24"/>
        </w:rPr>
        <w:t xml:space="preserve">we </w:t>
      </w:r>
      <w:r w:rsidR="00CA0D5B">
        <w:rPr>
          <w:rFonts w:ascii="Times New Roman" w:hAnsi="Times New Roman"/>
          <w:color w:val="000000"/>
          <w:sz w:val="24"/>
          <w:szCs w:val="24"/>
        </w:rPr>
        <w:t>proposed</w:t>
      </w:r>
      <w:r w:rsidR="00CA0D5B" w:rsidRPr="004F60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6EEF">
        <w:rPr>
          <w:rFonts w:ascii="Times New Roman" w:hAnsi="Times New Roman"/>
          <w:color w:val="000000"/>
          <w:sz w:val="24"/>
          <w:szCs w:val="24"/>
        </w:rPr>
        <w:t xml:space="preserve">the adoption of impurity </w:t>
      </w:r>
      <w:r w:rsidR="00C72C56" w:rsidRPr="004F60EE">
        <w:rPr>
          <w:rFonts w:ascii="Times New Roman" w:hAnsi="Times New Roman"/>
          <w:color w:val="000000"/>
          <w:sz w:val="24"/>
          <w:szCs w:val="24"/>
        </w:rPr>
        <w:t xml:space="preserve">doping </w:t>
      </w:r>
      <w:r w:rsidR="00436EEF">
        <w:rPr>
          <w:rFonts w:ascii="Times New Roman" w:hAnsi="Times New Roman"/>
          <w:color w:val="000000"/>
          <w:sz w:val="24"/>
          <w:szCs w:val="24"/>
        </w:rPr>
        <w:t>strategies, by which t</w:t>
      </w:r>
      <w:r w:rsidR="005C2181">
        <w:rPr>
          <w:rFonts w:ascii="Times New Roman" w:hAnsi="Times New Roman"/>
          <w:color w:val="000000"/>
          <w:sz w:val="24"/>
          <w:szCs w:val="24"/>
        </w:rPr>
        <w:t xml:space="preserve">he </w:t>
      </w:r>
      <w:r w:rsidR="00436EEF">
        <w:rPr>
          <w:rFonts w:ascii="Times New Roman" w:hAnsi="Times New Roman"/>
          <w:color w:val="000000"/>
          <w:sz w:val="24"/>
          <w:szCs w:val="24"/>
        </w:rPr>
        <w:t xml:space="preserve">alteration of the </w:t>
      </w:r>
      <w:r w:rsidR="005C2181" w:rsidRPr="004F60EE">
        <w:rPr>
          <w:rFonts w:ascii="Times New Roman" w:hAnsi="Times New Roman"/>
          <w:color w:val="000000"/>
          <w:sz w:val="24"/>
          <w:szCs w:val="24"/>
        </w:rPr>
        <w:t xml:space="preserve">ionic </w:t>
      </w:r>
      <w:r w:rsidR="005C2181">
        <w:rPr>
          <w:rFonts w:ascii="Times New Roman" w:hAnsi="Times New Roman"/>
          <w:color w:val="000000"/>
          <w:sz w:val="24"/>
          <w:szCs w:val="24"/>
        </w:rPr>
        <w:t xml:space="preserve">migration </w:t>
      </w:r>
      <w:r w:rsidR="00522640">
        <w:rPr>
          <w:rFonts w:ascii="Times New Roman" w:hAnsi="Times New Roman"/>
          <w:color w:val="000000"/>
          <w:sz w:val="24"/>
          <w:szCs w:val="24"/>
        </w:rPr>
        <w:t xml:space="preserve">in the switching material </w:t>
      </w:r>
      <w:r w:rsidR="00436EEF">
        <w:rPr>
          <w:rFonts w:ascii="Times New Roman" w:hAnsi="Times New Roman"/>
          <w:color w:val="000000"/>
          <w:sz w:val="24"/>
          <w:szCs w:val="24"/>
        </w:rPr>
        <w:t>yielded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2640">
        <w:rPr>
          <w:rFonts w:ascii="Times New Roman" w:hAnsi="Times New Roman"/>
          <w:color w:val="000000"/>
          <w:sz w:val="24"/>
          <w:szCs w:val="24"/>
        </w:rPr>
        <w:t>enhance</w:t>
      </w:r>
      <w:r w:rsidR="00C72C56" w:rsidRPr="004F60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181">
        <w:rPr>
          <w:rFonts w:ascii="Times New Roman" w:hAnsi="Times New Roman"/>
          <w:color w:val="000000"/>
          <w:sz w:val="24"/>
          <w:szCs w:val="24"/>
        </w:rPr>
        <w:t xml:space="preserve">device </w:t>
      </w:r>
      <w:r w:rsidR="00C72C56" w:rsidRPr="004F60EE">
        <w:rPr>
          <w:rFonts w:ascii="Times New Roman" w:hAnsi="Times New Roman"/>
          <w:color w:val="000000"/>
          <w:sz w:val="24"/>
          <w:szCs w:val="24"/>
        </w:rPr>
        <w:t xml:space="preserve">performance and </w:t>
      </w:r>
      <w:r w:rsidR="005C2181">
        <w:rPr>
          <w:rFonts w:ascii="Times New Roman" w:hAnsi="Times New Roman"/>
          <w:color w:val="000000"/>
          <w:sz w:val="24"/>
          <w:szCs w:val="24"/>
        </w:rPr>
        <w:t>data retention</w:t>
      </w:r>
      <w:r w:rsidR="0052264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A0D5B">
        <w:rPr>
          <w:rFonts w:ascii="Times New Roman" w:hAnsi="Times New Roman"/>
          <w:color w:val="000000"/>
          <w:sz w:val="24"/>
          <w:szCs w:val="24"/>
        </w:rPr>
        <w:t>Furthermore, b</w:t>
      </w:r>
      <w:r w:rsidR="00C72C56">
        <w:rPr>
          <w:rFonts w:ascii="Times New Roman" w:hAnsi="Times New Roman"/>
          <w:color w:val="000000"/>
          <w:sz w:val="24"/>
          <w:szCs w:val="24"/>
        </w:rPr>
        <w:t xml:space="preserve">y identifying the major factors </w:t>
      </w:r>
      <w:r w:rsidR="00C72C56" w:rsidRPr="004F60EE">
        <w:rPr>
          <w:rFonts w:ascii="Times New Roman" w:hAnsi="Times New Roman"/>
          <w:color w:val="000000"/>
          <w:sz w:val="24"/>
          <w:szCs w:val="24"/>
        </w:rPr>
        <w:t>affect</w:t>
      </w:r>
      <w:r w:rsidR="00C72C56">
        <w:rPr>
          <w:rFonts w:ascii="Times New Roman" w:hAnsi="Times New Roman"/>
          <w:color w:val="000000"/>
          <w:sz w:val="24"/>
          <w:szCs w:val="24"/>
        </w:rPr>
        <w:t>ing</w:t>
      </w:r>
      <w:r w:rsidR="00C72C56" w:rsidRPr="004F60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2640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5C2181">
        <w:rPr>
          <w:rFonts w:ascii="Times New Roman" w:hAnsi="Times New Roman"/>
          <w:color w:val="000000"/>
          <w:sz w:val="24"/>
          <w:szCs w:val="24"/>
        </w:rPr>
        <w:t xml:space="preserve">device </w:t>
      </w:r>
      <w:r w:rsidR="001D0E0B">
        <w:rPr>
          <w:rFonts w:ascii="Times New Roman" w:hAnsi="Times New Roman"/>
          <w:color w:val="000000"/>
          <w:sz w:val="24"/>
          <w:szCs w:val="24"/>
        </w:rPr>
        <w:t>characteristics</w:t>
      </w:r>
      <w:r w:rsidR="00C72C56" w:rsidRPr="004F60EE">
        <w:rPr>
          <w:rFonts w:ascii="Times New Roman" w:hAnsi="Times New Roman"/>
          <w:color w:val="000000"/>
          <w:sz w:val="24"/>
          <w:szCs w:val="24"/>
        </w:rPr>
        <w:t xml:space="preserve"> of do</w:t>
      </w:r>
      <w:r w:rsidR="00C72C56">
        <w:rPr>
          <w:rFonts w:ascii="Times New Roman" w:hAnsi="Times New Roman"/>
          <w:color w:val="000000"/>
          <w:sz w:val="24"/>
          <w:szCs w:val="24"/>
        </w:rPr>
        <w:t xml:space="preserve">ped transition metal oxides and employing a systematic evaluation </w:t>
      </w:r>
      <w:r w:rsidR="005C2181">
        <w:rPr>
          <w:rFonts w:ascii="Times New Roman" w:hAnsi="Times New Roman"/>
          <w:color w:val="000000"/>
          <w:sz w:val="24"/>
          <w:szCs w:val="24"/>
        </w:rPr>
        <w:t xml:space="preserve">of dopants effects on the electronic and kinetic properties, </w:t>
      </w:r>
      <w:r w:rsidR="00B605E1">
        <w:rPr>
          <w:rFonts w:ascii="Times New Roman" w:hAnsi="Times New Roman"/>
          <w:color w:val="000000"/>
          <w:sz w:val="24"/>
          <w:szCs w:val="24"/>
        </w:rPr>
        <w:t>I will conclude the talk</w:t>
      </w:r>
      <w:r w:rsidR="00C7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05E1">
        <w:rPr>
          <w:rFonts w:ascii="Times New Roman" w:hAnsi="Times New Roman"/>
          <w:color w:val="000000"/>
          <w:sz w:val="24"/>
          <w:szCs w:val="24"/>
        </w:rPr>
        <w:t xml:space="preserve">with future </w:t>
      </w:r>
      <w:r w:rsidR="00C72C56">
        <w:rPr>
          <w:rFonts w:ascii="Times New Roman" w:hAnsi="Times New Roman"/>
          <w:color w:val="000000"/>
          <w:sz w:val="24"/>
          <w:szCs w:val="24"/>
        </w:rPr>
        <w:t>opportunities and challenges</w:t>
      </w:r>
      <w:r w:rsidR="00B605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50DE">
        <w:rPr>
          <w:rFonts w:ascii="Times New Roman" w:hAnsi="Times New Roman"/>
          <w:color w:val="000000"/>
          <w:sz w:val="24"/>
          <w:szCs w:val="24"/>
        </w:rPr>
        <w:t>in</w:t>
      </w:r>
      <w:r w:rsidR="00B605E1">
        <w:rPr>
          <w:rFonts w:ascii="Times New Roman" w:hAnsi="Times New Roman"/>
          <w:color w:val="000000"/>
          <w:sz w:val="24"/>
          <w:szCs w:val="24"/>
        </w:rPr>
        <w:t xml:space="preserve"> memory elements</w:t>
      </w:r>
      <w:r w:rsidR="005C2181">
        <w:rPr>
          <w:rFonts w:ascii="Times New Roman" w:hAnsi="Times New Roman"/>
          <w:kern w:val="0"/>
          <w:sz w:val="24"/>
          <w:szCs w:val="24"/>
          <w:lang w:eastAsia="en-US"/>
        </w:rPr>
        <w:t xml:space="preserve">. </w:t>
      </w:r>
    </w:p>
    <w:p w14:paraId="1F84C28B" w14:textId="77777777" w:rsidR="0023419A" w:rsidRDefault="003B1B89"/>
    <w:sectPr w:rsidR="0023419A" w:rsidSect="0011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FPOP-SB">
    <w:altName w:val="ＭＳ 明朝"/>
    <w:charset w:val="80"/>
    <w:family w:val="decorative"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6"/>
    <w:rsid w:val="00046652"/>
    <w:rsid w:val="001171CF"/>
    <w:rsid w:val="00132498"/>
    <w:rsid w:val="001D0E0B"/>
    <w:rsid w:val="00201BDA"/>
    <w:rsid w:val="00333C5B"/>
    <w:rsid w:val="003504D9"/>
    <w:rsid w:val="003B1B89"/>
    <w:rsid w:val="003B5ECC"/>
    <w:rsid w:val="004350DE"/>
    <w:rsid w:val="00436EEF"/>
    <w:rsid w:val="00477960"/>
    <w:rsid w:val="00522640"/>
    <w:rsid w:val="005C2181"/>
    <w:rsid w:val="007D5197"/>
    <w:rsid w:val="00801D35"/>
    <w:rsid w:val="00833D42"/>
    <w:rsid w:val="008414A4"/>
    <w:rsid w:val="008F4AA4"/>
    <w:rsid w:val="00A1247A"/>
    <w:rsid w:val="00A81D4B"/>
    <w:rsid w:val="00B605E1"/>
    <w:rsid w:val="00C441F8"/>
    <w:rsid w:val="00C72C56"/>
    <w:rsid w:val="00CA0D5B"/>
    <w:rsid w:val="00DC782E"/>
    <w:rsid w:val="00E1030A"/>
    <w:rsid w:val="00F22460"/>
    <w:rsid w:val="00F27E9E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5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C56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2498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C56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2498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Memristors for Artificial Intelligence Systems – What Have We Learned from Ab In</vt:lpstr>
      <vt:lpstr>Blanka Magyari-Köpe</vt:lpstr>
      <vt:lpstr>Senior Research Engineer</vt:lpstr>
      <vt:lpstr>Department of Electrical Engineering, Stanford University, </vt:lpstr>
      <vt:lpstr>420 Via Palou Mall, Stanford, CA 94305, USA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Magyari-Kope</dc:creator>
  <cp:lastModifiedBy>Radnóczi György</cp:lastModifiedBy>
  <cp:revision>2</cp:revision>
  <dcterms:created xsi:type="dcterms:W3CDTF">2018-12-05T13:03:00Z</dcterms:created>
  <dcterms:modified xsi:type="dcterms:W3CDTF">2018-12-05T13:03:00Z</dcterms:modified>
</cp:coreProperties>
</file>